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KURUTMA NEDİR?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Kurutma meyve ve sebzelerin bünyesindeki % 80-95 oranlarındaki suyun % 10-20 oranlarına düşürülerek uzun süre dayanmasını sağlama işlemidir.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Ancak bu sırada tat, görünüş, renk, besin değeri gibi kalite özellikleri mümkün olduğunca az değişmeli, ayrıca pişirilmek üzere su ilave edildiğinde taze iken içerdikleri miktara yakın su alabilmelidir.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Kurutarak  meyve  ve  sebzeleri  dayandırma  yönteminin uygulanmasındaki işlemler şöyledir.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Ön işlemler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Kurutma işlemi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Son işlemler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Ambalajlama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Depolama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KURUTMA YÖNTEMLERİ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1. Güneşte Kurutma: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Güneş enerjisinden yararlanarak açık havada yapılan kurutma işlemidir. Tabii kurutma olarakta isimlendirilir.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Meyveler güneş enerjisinden yararlanarak açıkta kurutulur iken toz, toprak, yağmur ve sergi yerlerinde dolaşan çeşitli böcek ve hayvanların zararlarına uğramakta, ürün kalitesi olumsuz yönde etkilenmektedir.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 zararları en aza indirmek için şu hususlara dikkat etmelidir.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 . Kurutulacak meyveler kurutma olgunluğunda hasat edilmelidir.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2. Hasat usulüne uygun olarak yapılmalıdır.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3. Yabancı maddeler sap, çöp, yaprak, taş vb. ile bereli olanlar ayrılmalıdır.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4. Gerek temizlemek, gerekse tarım ilâcı artıklarından arındırmak üzere yıkanmalıdır.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5. Boylama yapılmalıdır.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6. Bütün parça ve dilim meyveler ayrı ayrı işleme tabi tutulmalıdır.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7. Kükürtleme usulüne uygun olarak yapılmalıdır.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8. Kükürtleme odaları usulüne uygun olmalıdır.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9. Meyveler kükürtlenme odalarına kerevetler üzerinde konmalıdır.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10. Kurutma toprak üzerinde değil meyvenin cinsine göre kerevetler veya yüksek sergilerde yapılmalıdır.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11. Kurutma mahallerinin üzerleri yağmura karşı korunmak üzere tenteli olmalı veya kerevetler raflı olup üstüste yerleştirilmelidir.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12. Kuruyan meyveler temizleme, seçme, boylama işlemlerine tabi tutulmalıdır.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13. Meyveler terletilerek nem dengelenmesi sağlanmalıdır.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14. Kükürtlenmeyen meyveler zararlılara karşı fümige edilmelidir.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15. Meyvenin özelliğine uygun olarak ambalajlanmalıdır.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16. Ambarların serin, havadar, loş, kuru, korumalı olmasına dikkat edilmelidir.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17. Mevsim başlamadan önce en yakın Tarım İI Müdürlükleri, Araştırma Enstitüleri, İI Kontrol Laboratuvar Müdürlüklerine başvurularak bilgi ve yardım istenmelidir.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2. Suni Kurutma: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Kurutma tesislerinde dışarıdan alınan havanın bir ısıtıcı yardımıyla ısıtıldıktan sonra kurutulacak gıda maddesiyle temas ettirilmesiyle yapılan kurutma işlemidir.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3. Kombine Kurutma: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Güneş enerjisi ve çeşitli yakıtlardan yararlanarak yapılan kurutmadır.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Güneşli mevsimlerde güneş enerjisinden, güneş enerjisinin yeterli olmadığı günlerde ise katı, sıvı veya gaz yakıtla sıcak hava elde edilmektedir.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 kurutucular küçük kapasiteli olduklarında köy tipi kurutucular olarak da isimlendirilmektedir.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Fazla yatırım gerektirmediği ve kaliteli ürün elde etme imkanı olduğu için özellikle güneşte kurutmanın yerine tavsiye edilmektedir.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4. Dondurarak Kurutma: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Bu yöntemde kurutulacak madde önce dondurulur. Sonra meydana gelen  buz,  vakumla  buhar  halinde  emilir  ve  su  buharı  buz kondansatörlerinde dondurularak uzaklaştırılır.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 yöntemle kurutulan ürün duyusal özellikleri ve besin değeri yönünden üstündür. Ancak yatırım masrafı yüksektir. Daha çok su ilavesiyle hazırlanan hazır çorbaların üretiminde kullanılmaktadır.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MEYVELERİN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Kurutulacak meyveler olgun, sağlam, yarasız beresiz, çürüksüz olmalı, böcek yeniği bulunmamalıdır.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Değişik meyvelerin kurutulmasında uygulanan temel işlemler birbirine benzer olup şöyledir.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Yıkama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Yabancı maddelerden ayırma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Boylama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Meyvenin cinsine göre kabuk soyma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Bölme, dilimleme, doğrama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Çekirdek çıkarma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Bunlara ilave olarak gerektiğinde haşlama, alkali çözeltilere bandırma, kükürtleme gibi ön işlemler uygulanmaktadır.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KÜKÜRTLEME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Nedir?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Kükürtleme kurutulacak meyveler S0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2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(kükürt dioksit) verilmesidir.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Neden Yapılır?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Genellikle bütün meyvelerde renk ve vitamin kaybını önlemek için yapılır. Kükürtleme ile kabukta yarıkçıklar meydana gelmekte, su daha hızlı buharlaşmakta ve meyve daha hızlı kurumaktadır.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Ayrıca zararlı  böceklerin yumurta ve kurtçuklarını  öldürerek meyvelerin daha uzun süre dayanmasını sağlamaktadır.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Nasıl Yapılır?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İki şekilde yapılır. Meyveler;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1 . Kükürtleme odalarında toz kükürt yakılarak elde edilen S0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2 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gazı ile temas ettirilir.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2. Belli yoğunluktaki sodyumbisülfit, sodyumsulfit vb. çözeltilere daldırılır veya bu çözeltiler meyveler üzerine püskürtülür.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Yakma suretiyle yapılan kükürtleme daha çok kullanılmaktadır.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Standart var mıdır?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Kurutulmuş meyvelerde bulunması gereken en az ve en fazla S0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2 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miktarları yönetmeliklerle sınırlandırılmıştır.  Bu miktarların dışına çıkılmasına izin verilmez.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Örneğin kayısı ve şeftalide rengin zarar görmemesi için S0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2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miktarı 2/kg olarak sınırlandırılmıştır.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Şimdi en fazla kurutulan meyvelerdeki işlemleri tanıyalım.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1.      ÜZÜMLERİN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ind w:left="1068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Üzüm, kurutularak muhafaza edilen ürünlerin başında gelir. Kurutulacak üzümlerin belli bir olgunlukta olması gerekir. Suda çözünen kuru madde miktarı % 22-23 olduğunda üzümler hasat olumuna gelmiş demektir.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Üzümler kurutma mahalline geldiğinde doğrudan doğruya veya bandırılarak güneşte kurutulurlar.  En çok uygulananı  bandırılarak güneşte kurutulmasıdır.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Bandırılan üzümler sergi yerlerine taşınır. Sergiler iki tiptir.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a) Yer sergileri: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Toprak sergiler, beton sergiler, kağıt sergiler; propilen kanaviçe sergiler yer sergilerindendir. Bunların birde tenteli, korumalı olanları bulunmaktadır.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b) Yüksek sergiler: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Telli sistem olarak da isimlendirilmektedir. Telli sistem tek sıralı, çift sıralı ve hamak şeklinde düzenlenmektedir.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Ülkemizde üzümler yaklaşık 10 günde kurur. Bandırılmadan kurutulan üzümlerde kuruma 20 günden fazla sürmektedir.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Kuruyan üzümler sabah veya akşam serinliğinde toplanır. Elle danelenerek salkımlarından ayrılır. Tanelenen üzümler kalburlardan elenerek veya üzüm savurma makinalarından geçirilerek temizlenir. 50 kg’lık kanaviçe çuvallar içinde üzüm işleme tesislerine gönderilirler.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Üzüm işleme tesislerinde kuru üzümler yıkanır, kükürtlenir, kurutulur, irilik ve renklerine göre sınıflandırıldıktan sonra ambalajlanır.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Kuru üzümlerde su oranı % 12-15 olmalıdır. Buna göre 3.5-4 kg. taze üzümden 1 kg kuru üzüm elde edilmektedir.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Ayrıca 1.5 ton kuru üzüm için 1 kg kuru kükürt yapılır. Kükürtleme süresi 10 dakikadır.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Bandırma nedir?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Bandırma işlemi üzümün dışındaki doğal olarak bulunan mum tabakasını gidermek ve kurutmayı hızlandırmak amacıyla uygulanır. Ayrıca üzümlerin rengine de olumlu etkisi vardır.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Bandırma çözeltileri potasyum karbonat içerip çeşitli şekillerde hazırlanmaktadır.  Ülkemizde "Potasa" denilen bandırma çözeltisi kullanılmaktadır.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İNCİRLERİN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Ağaçta ve yerde kurutulan incirler toplanarak sandıklara ve çuvallara doldurulur ve işleme mahalline gönderilir.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           İncirler fumigasyon, seçme, sınıflandırma, yıkama işlemlerinden sonra  ambalajlanır.  Ancak ambalajlamadan  önce  incirlere  şekil verebilmek amacıyla buharda veya ısıtılmış deniz suyunda 3-4 dakika bekletilmektedir.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Bazı çeşitlere kükürtleme uygulanmaktadır. Kükürtleme süresi 4 saat veya üzerindedir.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Tüylü incir çeşitlerinin kurutulmasında tüyleri gidermek amacıyla bandırma yapılır. Bandırma renk ve yumuşaklık içinde tavsiye edilir.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KAYISILARIN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Kurutmalık çeşitlerin bazı özellikleri taşıması gerekmektedir.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Meyvenin her tarafı aynı zamanda olgunlaşmalı,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Çekirdeğinden kolay ayrılmalı,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Çekirdeği küçük, bademi tatlı olmalı,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Kükürtlendikten sonra rengini uzun süre muhafaza etmeli,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Verimi yüksek olmalıdır.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Başlıca  kurutmalık  kayısı  çeşitleri  Çöloğlu,  Hasanbey, Hacıhaliloğlu, Karakubuk, Hacıkız, Çataloğludur.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 Kayısılarda suda çözünen kurumadde miktarı % 26 ya ulaştığında kurutma olgunluğuna gelmiş demektir.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Kurutma mahalline gelen kayısılara yıkama ve boylama işlemleri uygulanır.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Kayısılar bütün, çekirdeksiz bütün ve yarım halde kurutulur.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Kayısılar çeşit ve olgunluk, bütün ve yarım oluşuna göre ve yakılan kükürt miktarına bağlı olarak 2-6 saat kükürtleme odalarında tutulurlar.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Daha sonra kerevetler sergi yerlerine taşınarak kurumaya bırakılırlar. Kayısıların su miktarı % 20 nin altına düştüğünde kurutmaya son verilir.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- Kuruyan kayısılara seçme, boylama, gerektiğinde kükürtleme, su miktarının dengelenmesi, ambalajlama öncesi kayısılara uygulanan işlemlerdir.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ERİKLERİN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Genellikle koyu renkli, iri, ufak çekirdekli, et kalınlığı fazla, kurumaddesi yüksek, parlak renkli çeşitler kurutmalık olarak kullanılır.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Eriklere bandırma yapıldıktan sonra güneşte kurumaya bırakılır.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Kuruma iyi havalarda 7 günde tamamlanır ve bunu pratik olarak anlamak için  erikler iki  parmak arasında sıkıldığında çekirdeği kaymamalı ve kabuğu sert olmamalıdır.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ELMALARIN KURUTULMASI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Elmalar güneşte kurutmaya elverişli değildir. Onun için kurutma tesislerinde kurutulurlar.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Elmalar soyulup dilimlendikten sonra kükürtlenir 1 ton elma için 3-4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kg. kükürt kullanılır.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 meyvelere ilişkin bazı veriler çizelgede görülmektedir.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Çizelge 1 : Kuru Meyvelerin Bazı Özellikleri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1410"/>
        <w:gridCol w:w="1800"/>
        <w:gridCol w:w="1800"/>
      </w:tblGrid>
      <w:tr w:rsidR="007E2682" w:rsidRPr="007E2682" w:rsidTr="007E2682">
        <w:trPr>
          <w:trHeight w:val="840"/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Meyve Türü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Verim (%)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Son Üründe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Su oranı (%)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Kurutma süresi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(gün)</w:t>
            </w:r>
          </w:p>
        </w:tc>
      </w:tr>
      <w:tr w:rsidR="007E2682" w:rsidRPr="007E2682" w:rsidTr="007E268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Çekirdeksiz üzüm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25-28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12-15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8-10</w:t>
            </w:r>
          </w:p>
        </w:tc>
      </w:tr>
      <w:tr w:rsidR="007E2682" w:rsidRPr="007E2682" w:rsidTr="007E268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Kayısı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20-30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15-20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5-6</w:t>
            </w:r>
          </w:p>
        </w:tc>
      </w:tr>
      <w:tr w:rsidR="007E2682" w:rsidRPr="007E2682" w:rsidTr="007E268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Erik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25-30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16-19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</w:t>
            </w:r>
          </w:p>
        </w:tc>
      </w:tr>
      <w:tr w:rsidR="007E2682" w:rsidRPr="007E2682" w:rsidTr="007E268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lastRenderedPageBreak/>
              <w:t>Elma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11-12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3-5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15-18</w:t>
            </w:r>
          </w:p>
        </w:tc>
      </w:tr>
    </w:tbl>
    <w:p w:rsidR="007E2682" w:rsidRPr="007E2682" w:rsidRDefault="007E2682" w:rsidP="007E2682">
      <w:pPr>
        <w:spacing w:after="0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Nemin dengelenmesi: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Kurutulan meyvelerde nem miktarı her partide, aynı partinin ayrı kısımlarında ve hatta değişik kısımlarında farklıdır.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Ürün  kalitesi  ve  daha  sonraki  işlemler bakımından  nemin dengelenmesi gerekmektedir.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Kurutulan meyveler büyük sandık veya kutuların içinde kapağı kapalı olduğu halde 2-3 hafta depolarda bekletilir. Böylece meyvelerin nem miktarı eşitlenmektedir.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SEBZELERİN KURUTULMASI: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Sebzeler  güneşte  kurutulduklarında  kalite  kayıpları  fazla olduğundan kırmızı biber ve mantar dışında ticari amaçla yapılan sebze kurutmacılığında mutlaka kurutma tesislerine ihtiyaç vardır.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Sebze  kurutma  tesislerinin  bantlı,  tünel,  kabin  vb.  tipleri bulunmaktadır.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Kurutulacak sebzelere sebzenin özelliğine göre ayıklama, yıkama, kabuk soyma, doğrama, haşlama, soğutma, kükürtleme vb. ön işlemler uygulanır.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Rengin esmerleşmemesi için haşlama ve kükürtleme önemlidir.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Haşlama: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Sıcak su veya buharda, sebzenin türüne göre belli sürelerde yapılır.  Ancak  kırmızı  biber,  soğan,  sarmısak  gibi  sebzelere uygulanmaz.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Kükürtleme: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Meyvelerde olduğu gibi yapılır. Kükürtleme ile sebzelerin rengi korunduğu gibi C vitamini ve karoten kaybı da önlenmektedir.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Kurutulan sebzeler fümige edilir, ambalajlanır ve depolanır.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Fumigasyon: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Meyve ve sebzeleri zararlılara karşı korumak üzere kapalı ortamda metil bromid vb. maddeler yakılarak yapılır. 100 m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3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hacim için 2-3 kg metil bromid kullanılır. Fümigasyon süresi 24 saattir. Fümigasyon ambar koşullarına göre tekrarlanabilir.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lastRenderedPageBreak/>
        <w:t>Kükürtlenen meyveler fümige edilmezler, ancak S0</w:t>
      </w:r>
      <w:r w:rsidRPr="007E2682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tr-TR"/>
        </w:rPr>
        <w:t>2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 miktarı kontrol edilerek gerektiğinde tekrarlanmaktadır.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Ambalajlama: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Kuru meyveler: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Ağaç kasalar, polietilen, propilen, selofon torbalar, karton ve metal kutulara ambalajlanmaktadır. Kasa veya kutuların içine istendiğinde kağıt yayılmaktadır.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Kuru sebzeler:  </w:t>
      </w: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Nem  geçirmez polietilen,  aliminyum varak kombinasyonlu kutular, mumlanmış kağıt veya karton kutular içinde ambalajlanır. Küçük ambalajlar  10-20  kg  lık  büyük ambalajlara yerleştirilir.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Kurutma tesislerinde kurutulan bazı sebzelere ilişkin veriler çizelge 2 de görülmektedir.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Çizelge 2. Kuru Sebzelerin Bazı Özellikleri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1527"/>
        <w:gridCol w:w="1505"/>
        <w:gridCol w:w="1505"/>
        <w:gridCol w:w="1424"/>
        <w:gridCol w:w="1602"/>
      </w:tblGrid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Sebze Türü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Haşlama Süresi (dk.)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Ön kurutma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(sıcak </w:t>
            </w: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tr-TR"/>
              </w:rPr>
              <w:t>o</w:t>
            </w: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C)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Son kurutma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(sıcak </w:t>
            </w: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vertAlign w:val="superscript"/>
                <w:lang w:eastAsia="tr-TR"/>
              </w:rPr>
              <w:t>o</w:t>
            </w: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C)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Son ürün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(Su %)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outlineLvl w:val="0"/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eastAsia="tr-TR"/>
              </w:rPr>
            </w:pPr>
            <w:r w:rsidRPr="007E2682">
              <w:rPr>
                <w:rFonts w:ascii="Tahoma" w:eastAsia="Times New Roman" w:hAnsi="Tahoma" w:cs="Tahoma"/>
                <w:b/>
                <w:bCs/>
                <w:color w:val="000000"/>
                <w:kern w:val="36"/>
                <w:sz w:val="48"/>
                <w:szCs w:val="48"/>
                <w:lang w:eastAsia="tr-TR"/>
              </w:rPr>
              <w:t>Verim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(%)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Fasulye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2-3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50-55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7-9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Havuç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6-8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65-70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5-7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Lahana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Yeşil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Beyaz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Kırmızı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 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1.5-2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1.5-2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 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 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55-60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55-60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 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 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6-8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4-6</w:t>
            </w:r>
          </w:p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6-7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Karnabahar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4-5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Bezelye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3-4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65-70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9-14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Ispanak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6-8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Kök Kereviz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5-6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5-6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Soğan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Haşlanmaz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4-5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8-10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Pırasa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-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7-10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Mantar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Haşlanmaz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55-65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10</w:t>
            </w:r>
          </w:p>
        </w:tc>
      </w:tr>
      <w:tr w:rsidR="007E2682" w:rsidRPr="007E2682" w:rsidTr="007E2682">
        <w:trPr>
          <w:tblCellSpacing w:w="0" w:type="dxa"/>
        </w:trPr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Biber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Haşlanmaz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60-65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7-8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2682" w:rsidRPr="007E2682" w:rsidRDefault="007E2682" w:rsidP="007E2682">
            <w:pPr>
              <w:spacing w:before="100" w:beforeAutospacing="1" w:after="100" w:afterAutospacing="1" w:line="33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</w:pPr>
            <w:r w:rsidRPr="007E268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tr-TR"/>
              </w:rPr>
              <w:t>15</w:t>
            </w:r>
          </w:p>
        </w:tc>
      </w:tr>
    </w:tbl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tr-TR"/>
        </w:rPr>
        <w:t>KURU MEYVE VE SEBZELERİN BESİN DEĞERİ</w:t>
      </w:r>
    </w:p>
    <w:p w:rsidR="007E2682" w:rsidRPr="007E2682" w:rsidRDefault="007E2682" w:rsidP="007E2682">
      <w:pPr>
        <w:spacing w:before="100" w:beforeAutospacing="1" w:after="100" w:afterAutospacing="1" w:line="330" w:lineRule="atLeast"/>
        <w:rPr>
          <w:rFonts w:ascii="Tahoma" w:eastAsia="Times New Roman" w:hAnsi="Tahoma" w:cs="Tahoma"/>
          <w:color w:val="000000"/>
          <w:sz w:val="21"/>
          <w:szCs w:val="21"/>
          <w:lang w:eastAsia="tr-TR"/>
        </w:rPr>
      </w:pPr>
      <w:r w:rsidRPr="007E2682">
        <w:rPr>
          <w:rFonts w:ascii="Tahoma" w:eastAsia="Times New Roman" w:hAnsi="Tahoma" w:cs="Tahoma"/>
          <w:color w:val="000000"/>
          <w:sz w:val="21"/>
          <w:szCs w:val="21"/>
          <w:lang w:eastAsia="tr-TR"/>
        </w:rPr>
        <w:t>Kurutulmuş meyve ve sebzelerin besin değerleri tazesine göre C vitamini ve karoten bakımından ve kükürtlenen ürünlerde B vitamin kaybı  olmasına rağmen kurutulmuş meyve ve sebzeler iyi birer karbonhidrat ve vitamin kaynağıdır.</w:t>
      </w:r>
    </w:p>
    <w:p w:rsidR="00A5589A" w:rsidRDefault="00A5589A">
      <w:bookmarkStart w:id="0" w:name="_GoBack"/>
      <w:bookmarkEnd w:id="0"/>
    </w:p>
    <w:sectPr w:rsidR="00A5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82"/>
    <w:rsid w:val="00005167"/>
    <w:rsid w:val="0013289B"/>
    <w:rsid w:val="005F4943"/>
    <w:rsid w:val="007E2682"/>
    <w:rsid w:val="00A5589A"/>
    <w:rsid w:val="00D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7E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26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D93047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Balk2">
    <w:name w:val="heading 2"/>
    <w:basedOn w:val="Normal"/>
    <w:next w:val="Normal"/>
    <w:link w:val="Balk2Char"/>
    <w:autoRedefine/>
    <w:qFormat/>
    <w:rsid w:val="005F494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4"/>
      <w:szCs w:val="28"/>
    </w:rPr>
  </w:style>
  <w:style w:type="paragraph" w:styleId="Balk3">
    <w:name w:val="heading 3"/>
    <w:basedOn w:val="Normal"/>
    <w:next w:val="Normal"/>
    <w:link w:val="Balk3Char"/>
    <w:autoRedefine/>
    <w:qFormat/>
    <w:rsid w:val="00D93047"/>
    <w:pPr>
      <w:keepNext/>
      <w:spacing w:after="0" w:line="240" w:lineRule="auto"/>
      <w:ind w:left="1416"/>
      <w:outlineLvl w:val="2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Balk4">
    <w:name w:val="heading 4"/>
    <w:basedOn w:val="Normal"/>
    <w:next w:val="Normal"/>
    <w:link w:val="Balk4Char"/>
    <w:autoRedefine/>
    <w:qFormat/>
    <w:rsid w:val="00005167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"/>
      <w:b/>
      <w:bCs/>
      <w:i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3047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5F4943"/>
    <w:rPr>
      <w:rFonts w:ascii="Cambria" w:eastAsia="Times New Roman" w:hAnsi="Cambria" w:cs="Times New Roman"/>
      <w:b/>
      <w:bCs/>
      <w:i/>
      <w:iCs/>
      <w:sz w:val="24"/>
      <w:szCs w:val="28"/>
    </w:rPr>
  </w:style>
  <w:style w:type="character" w:customStyle="1" w:styleId="Balk3Char">
    <w:name w:val="Başlık 3 Char"/>
    <w:basedOn w:val="VarsaylanParagrafYazTipi"/>
    <w:link w:val="Balk3"/>
    <w:rsid w:val="00D93047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ekillerTablosu">
    <w:name w:val="table of figures"/>
    <w:basedOn w:val="Normal"/>
    <w:next w:val="Normal"/>
    <w:autoRedefine/>
    <w:uiPriority w:val="99"/>
    <w:semiHidden/>
    <w:unhideWhenUsed/>
    <w:rsid w:val="00D93047"/>
    <w:pPr>
      <w:spacing w:after="0"/>
    </w:pPr>
    <w:rPr>
      <w:rFonts w:ascii="Times New Roman" w:eastAsiaTheme="minorEastAsia" w:hAnsi="Times New Roman"/>
      <w:lang w:eastAsia="tr-TR"/>
    </w:rPr>
  </w:style>
  <w:style w:type="character" w:customStyle="1" w:styleId="Balk4Char">
    <w:name w:val="Başlık 4 Char"/>
    <w:basedOn w:val="VarsaylanParagrafYazTipi"/>
    <w:link w:val="Balk4"/>
    <w:rsid w:val="00005167"/>
    <w:rPr>
      <w:rFonts w:ascii="Times New Roman" w:eastAsia="Times New Roman" w:hAnsi="Times New Roman" w:cs="Arial"/>
      <w:b/>
      <w:bCs/>
      <w:i/>
      <w:szCs w:val="24"/>
    </w:rPr>
  </w:style>
  <w:style w:type="paragraph" w:styleId="NormalWeb">
    <w:name w:val="Normal (Web)"/>
    <w:basedOn w:val="Normal"/>
    <w:uiPriority w:val="99"/>
    <w:unhideWhenUsed/>
    <w:rsid w:val="007E2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E2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b33b253-14f8-4a15-97ac-117ca4aa7866">2015-03-20T17:13:59+00:00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1A73F0DEDD3C4098B02DF76FE9E0FC" ma:contentTypeVersion="1" ma:contentTypeDescription="Yeni belge oluşturun." ma:contentTypeScope="" ma:versionID="b6f7d88911dcb8253f9bd92b0b5f30a9">
  <xsd:schema xmlns:xsd="http://www.w3.org/2001/XMLSchema" xmlns:xs="http://www.w3.org/2001/XMLSchema" xmlns:p="http://schemas.microsoft.com/office/2006/metadata/properties" xmlns:ns2="7b33b253-14f8-4a15-97ac-117ca4aa7866" targetNamespace="http://schemas.microsoft.com/office/2006/metadata/properties" ma:root="true" ma:fieldsID="271740ad6aeacd15cb64f03097cc2617" ns2:_="">
    <xsd:import namespace="7b33b253-14f8-4a15-97ac-117ca4aa7866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b253-14f8-4a15-97ac-117ca4aa7866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B0DE8-6213-4D5A-9692-C4318DADAC18}"/>
</file>

<file path=customXml/itemProps2.xml><?xml version="1.0" encoding="utf-8"?>
<ds:datastoreItem xmlns:ds="http://schemas.openxmlformats.org/officeDocument/2006/customXml" ds:itemID="{1CDE89CE-B6F7-4144-8B2F-2072575343C8}"/>
</file>

<file path=customXml/itemProps3.xml><?xml version="1.0" encoding="utf-8"?>
<ds:datastoreItem xmlns:ds="http://schemas.openxmlformats.org/officeDocument/2006/customXml" ds:itemID="{506CF12A-221E-4CC0-BC90-663EAAB99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1800</Words>
  <Characters>10264</Characters>
  <Application>Microsoft Office Word</Application>
  <DocSecurity>0</DocSecurity>
  <Lines>85</Lines>
  <Paragraphs>24</Paragraphs>
  <ScaleCrop>false</ScaleCrop>
  <Company/>
  <LinksUpToDate>false</LinksUpToDate>
  <CharactersWithSpaces>12040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bilgiislem</dc:creator>
  <cp:lastModifiedBy>bilgiislem</cp:lastModifiedBy>
  <cp:revision>1</cp:revision>
  <dcterms:created xsi:type="dcterms:W3CDTF">2014-03-17T06:25:00Z</dcterms:created>
  <dcterms:modified xsi:type="dcterms:W3CDTF">2014-03-17T06:25:00Z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0x010100621A73F0DEDD3C4098B02DF76FE9E0FC</vt:lpwstr>
  </property>
</Properties>
</file>