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D8" w:rsidRDefault="00F77DD8" w:rsidP="00F77DD8">
      <w:pPr>
        <w:pStyle w:val="NormalWeb"/>
        <w:spacing w:line="330" w:lineRule="atLeast"/>
        <w:jc w:val="center"/>
        <w:rPr>
          <w:rFonts w:ascii="Tahoma" w:hAnsi="Tahoma" w:cs="Tahoma"/>
          <w:color w:val="000000"/>
          <w:sz w:val="21"/>
          <w:szCs w:val="21"/>
        </w:rPr>
      </w:pPr>
      <w:bookmarkStart w:id="0" w:name="KOYUNCULUK"/>
      <w:r>
        <w:rPr>
          <w:rFonts w:ascii="Arial" w:hAnsi="Arial" w:cs="Arial"/>
          <w:b/>
          <w:bCs/>
          <w:color w:val="1A5C8E"/>
          <w:sz w:val="20"/>
          <w:szCs w:val="20"/>
        </w:rPr>
        <w:t>KOYUNCULUK</w:t>
      </w:r>
      <w:bookmarkEnd w:id="0"/>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 et, süt, yapağı, deri ve gübreleri ile insanlara ekonomik güç veren önemli bir hayvandır.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Hem çiftçi hem de ülke ekonomisini kalkındırmak için koyunculuğun yaygınlaştırılması gereklidir. Ama bakım ve beslenme koşullarının iyileştirilmesi, öte yandan koyunların saf yetiştirme ve melezleme yolu ile ıslah edilerek verimliliğin artırılması şarttır.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Öyleyse koyunculuğun doğal ve ekonomik koşulların gerektirdiği yönde gelişebilmesi için, mevcut yetiştirme tekniklerinin geliştirilmesi ve yetiştiricilerin yenilikleri bilmesi ve uygulaması gerekir.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Koyunculuk yapmaya karar verdiğimiz takdirde öncelikle yaşadığımız bölgeyi iyi tanımamız ve ona göre uygun ırkla çalışma yapmalıyız.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Genel olarak Anadolu’nun iç kısımlarında yağlı kuyruklular, denize yakın bölgelerde ince kuyruklular yaygındır.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Yağlı kuyruklu koyunlar Morkaraman, Akkaraman, Dağlıç ve İvesidir. İnce kuyruklu koyun ırklarımız ise Kıvırcık, Sakız, Karayaka ve Merinostur.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MORKARAMAN</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Genel olarak Doğu İllerimizde yetiştirilir. Vücut renkleri kızıldan mora kadar değişmekte baş, burun, karın altı ve bacaklar çıplaktır. Yağlı kuyrukludur.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Anaçlarda canlı ağırlık 50-60 kg, süt verimi 50-60 Litre kirli yapağı verimi 2-2,5 kg. olup her 100 koyundan 95-105 kuzu alınmaktadır.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Süt kesiminden sonra 3 aylık besleme ile 20-25 kg. karkas alınabilir.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AKKARAMAN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Batıda Eskişehir ve Kütahya’dan başlayarak Doğuda Sivas’a kadar, sahil bölgeleri dışında Orta Anadolu’da ve geçit bölgelerinde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Bunlarda vücut beyaz renkli yapağı ile örtülüdür. Ağız, burun, göz çevresi, kulak ve ayaklarda siyah lekelere rastlanır. Yağlı kuyrukludur.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40-45 kg. süt verimi 50-60 Litre kirli yapağı verimi 1,5-2 kg.dır. 100 koyundan 100-110 kuzu alınır.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Süt kesiminden sonra 3 aylık besleme ile 20-22 kg. karkas verebilir.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DAĞLIÇ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Sakarya nehrinden başlayıp Ege Bölgesinin kıyı İllerine kadar uzanır.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 kaba karışık yapağı ile örtülüdür. Ağız, burun, göz etrafları ve ayaklarda siyah lekeler görülür. Erkekler helezoni boynuzlu, dişiler boynuzsuzdur. Kuyruk yağlı olup kalp şeklindedir.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35-40 kg., süt verimi 40-50 Litre, kirli yapağı verimi2-2,5 kg.dır. 100 koyundan 90-100 kuzu alınır.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SAKIZ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İzmir İlinde özellikle Çeşme İlçesinde yetişir. Vücut beyaz renkli, kaba-karışık yapağı ile örtülüdür. Baş ve bacaklarda siyah lekeler vardır. Erkeklerde kuvvetli, kıvrımlı boynuz bulunur. Dişiler boynuzsuzdur. Uzun yağsız kuyrukludurlar.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40-45 kg., süt verimi 120-180 Litre dir. 100 koyundan 180-200 kuzu alınır. Bu yöre dışına çıkarıldığında bu verim alınamamıştır.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KIVIRCIK KOYUN</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Trakya ve Marmara’nın Güneydoğusundaki İllerde Ege Bölgesinin Manisa, İzmir, Aydın İllerinde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renklidir. Erkeklerde beyaz renkli kıvrımlı boynuz olup, dişiler boynuzsuzdur. İnce uzun kuyruğu vardır.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40-42 kg., süt verimi 60-90 Litre, kirli yapağı verimi 1,5 kg. dır. 100 koyundan 110-130 kuzu alınmaktadır. Et kaliteli olup, süt kesiminden sonra iki aylık besleme ile 17-18 kg. karkas verebilir.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KARAYAKA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Karadeniz kıyı şeridinde özellikle Sinop, Samsun, Ordu, Giresun ve Tokat İllerinde yetiştirilir.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 kaba yapağı ile örtülüdür. Erkeklerde kalın kıvrımlı boynuzlar olup, dişilerde boynuz yoktur. Kuyruk yağsız ince ve uzundur.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35-40 kg., süt verimi 40-45 Litre olup, kirli yapağı verimi 1,5-2 kg.dır.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İVESİ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Suriye sınır boyunda Şanlıurfa, Gaziantep ve Hatay İllerinde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Baş ve bacaklar kahverengi vücudu ise beyazdır. Yağlı kuyruklu koyunlardır. Erkekler boynuzlu, dişiler boynuzsuzdur.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Anaç koyunlarda canlı ağırlık 44-48 kg. süt verimi 90-155 Litre, kirli yapağı verimi 2-3 kg.dır.</w:t>
      </w:r>
    </w:p>
    <w:p w:rsidR="00F77DD8" w:rsidRDefault="00F77DD8" w:rsidP="00F77DD8">
      <w:pPr>
        <w:pStyle w:val="NormalWeb"/>
        <w:spacing w:line="330" w:lineRule="atLeast"/>
        <w:jc w:val="center"/>
        <w:rPr>
          <w:rFonts w:ascii="′Times New Roman′" w:hAnsi="′Times New Roman′"/>
          <w:color w:val="000000"/>
          <w:sz w:val="27"/>
          <w:szCs w:val="27"/>
        </w:rPr>
      </w:pPr>
      <w:r>
        <w:rPr>
          <w:rFonts w:ascii="Arial" w:hAnsi="Arial" w:cs="Arial"/>
          <w:b/>
          <w:bCs/>
          <w:color w:val="000000"/>
          <w:sz w:val="20"/>
          <w:szCs w:val="20"/>
        </w:rPr>
        <w:t>KARACABEY MERİNOSU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Balıkesir, Bursa yörelerinde yetiştirilir. Anaç koyunlarda canlı ağırlık 55-70 kg., süt verimi 50-55 Litre, kirli yapağı verimi 3,5-4 kg.dır.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100 koyundan 125-130 kuzu elde edilir. Vücut beyaz renkli kuyruk ince uzundur. Erkeklerin çok azında boynuz görülür, dişiler boynuzsuzdur.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KONYA MERİNOSU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 yapağı ile örtülüdür. Erkek ve dişiler boynuzsuzdur. Kuyruk yağsız ince ve uzundur.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54-56 kg., süt verimi 40-50 Litre, kirli yapağı verimi 3,6-3,8 kg. olup, 100 koyundan 130-140 kuzu alınır.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MALYA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beyazdır. Baş ve bacaklarda siyah lekeler bulunabilir.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Yarım yağlı kuyruklu koyunlardır. Ancak koyunlarda canlı ağırlık 45-50 kg.dır, kirli yapağı verimi 2,4-2,8 kg.dır.</w:t>
      </w:r>
    </w:p>
    <w:p w:rsidR="00F77DD8" w:rsidRDefault="00F77DD8" w:rsidP="00F77DD8">
      <w:pPr>
        <w:pStyle w:val="NormalWeb"/>
        <w:spacing w:line="330" w:lineRule="atLeast"/>
        <w:jc w:val="center"/>
        <w:rPr>
          <w:rFonts w:ascii="′Times New Roman′" w:hAnsi="′Times New Roman′"/>
          <w:color w:val="000000"/>
          <w:sz w:val="27"/>
          <w:szCs w:val="27"/>
        </w:rPr>
      </w:pPr>
      <w:r>
        <w:rPr>
          <w:rFonts w:ascii="Arial" w:hAnsi="Arial" w:cs="Arial"/>
          <w:b/>
          <w:bCs/>
          <w:color w:val="000000"/>
          <w:sz w:val="20"/>
          <w:szCs w:val="20"/>
        </w:rPr>
        <w:t>GÖKÇEADA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Gökçeada ve Çanakkale çevresinde yetişir. Beyaz yapağılı ince uzun kuyruklu, küçük cüsseli bir ırktır. Erkekler boynuzlu, dişiler boynuzsuzdur.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35-40 kg.dır, süt verimi 50-60 Litre, kirli yapağı verimi 2-2,5 kg.dır.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TUJ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Türkiye’nin Kuzeydoğu İlleri Kars, Ardahan ve Iğdır bölgelerinde yetiştirilir.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38-42 kg., süt verimi 55 Litre, koçlarda yapağı verimi 3-5 kg.dır.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HERİK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Sivas, Amasya, Sinop, Samsun, Trabzon ve Çorum İllerinde dağlık bölgelerde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Küçük cüsseli erkekler boynuzlu, kuyruk yağlıdır.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HEMŞİN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Karadeniz sahillerinde Artvin dolaylarında yetişir. Kahverengi olmalarına karşın siyahları da vardır. Et ve yapağı kalitesi düşüktür.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TAHİROVA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Ege ve Marmara Bölgesinde yetişir. Melezdir. Yavru ve süt verimi yüksektir.</w:t>
      </w:r>
    </w:p>
    <w:p w:rsidR="00F77DD8" w:rsidRDefault="00F77DD8" w:rsidP="00F77DD8">
      <w:pPr>
        <w:pStyle w:val="NormalWeb"/>
        <w:spacing w:line="330" w:lineRule="atLeast"/>
        <w:jc w:val="center"/>
        <w:rPr>
          <w:rFonts w:ascii="′Times New Roman′" w:hAnsi="′Times New Roman′"/>
          <w:color w:val="000000"/>
          <w:sz w:val="27"/>
          <w:szCs w:val="27"/>
        </w:rPr>
      </w:pPr>
      <w:r>
        <w:rPr>
          <w:rFonts w:ascii="Arial" w:hAnsi="Arial" w:cs="Arial"/>
          <w:b/>
          <w:bCs/>
          <w:color w:val="000000"/>
          <w:sz w:val="20"/>
          <w:szCs w:val="20"/>
        </w:rPr>
        <w:t>ÖDEMİŞ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Batı Anadolu’da Ödemiş çevresinde yetişir.</w:t>
      </w:r>
    </w:p>
    <w:p w:rsidR="00F77DD8" w:rsidRDefault="00F77DD8" w:rsidP="00F77DD8">
      <w:pPr>
        <w:pStyle w:val="NormalWeb"/>
        <w:spacing w:line="330" w:lineRule="atLeast"/>
        <w:jc w:val="center"/>
        <w:rPr>
          <w:rFonts w:ascii="Tahoma" w:hAnsi="Tahoma" w:cs="Tahoma"/>
          <w:color w:val="000000"/>
          <w:sz w:val="21"/>
          <w:szCs w:val="21"/>
        </w:rPr>
      </w:pPr>
      <w:bookmarkStart w:id="1" w:name="DAMIZLIK_SEÇİMİ"/>
      <w:r>
        <w:rPr>
          <w:rFonts w:ascii="Arial" w:hAnsi="Arial" w:cs="Arial"/>
          <w:b/>
          <w:bCs/>
          <w:color w:val="1A5C8E"/>
          <w:sz w:val="20"/>
          <w:szCs w:val="20"/>
        </w:rPr>
        <w:t>DAMIZLIK SEÇİMİ</w:t>
      </w:r>
      <w:bookmarkEnd w:id="1"/>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Bölgemize göre yetiştiriciliğini yapacağımız koyun ırkını seçtikten sonra iyi bir damızlıkla işe başlamak başarıyı arttıran en önemli şartlardan biridir.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Seçilen damızlık;</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Vücudu düzgün ve kusursuz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Kendi ırkının özelliklerini taşıyan</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Yüksek verimli, hastalıksız, döl verimi yüksek ve uzun ömürlü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Damızlık olacak etçi koyunda mümkün olduğu kadar büyük, derin geniş ve dolgun bir vücut yapısı gözlenmelidir. Baş kısa ve geniş, boyun kısa ve kalın olmalıdır. Gögüsün geniş derin ve kaburgaların mümkün olduğu kadar dışa dönük olması istenir.Bol et veren sırt, bel ve sağrının düz bir hat oluşturması ve olabildiğince geniş olması istenen etçi özelliklerdendir.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Damızlık sütçü koyunlarda kemikler ince boyun uzun vücut yüksek ve uzundur. Sağrı uzun ve arka bacakları arası büyükçe memeye yer verecek şekilde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Karın nisbeten gelişmiş memeler yeter büyüklükte ve bezel meme özelliğindedir. Baş kuru, asil ve zarif yapıda olmalıdır. Kulaklar büyük ve nisbeten sarkıktır. Süt verimi ile tanınmış ırklar boynuzsuz veya zarif boynuzludur.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Koçun yumurtaları ne kadar büyükse döllenme kabiliyeti o kadar iyidir.</w:t>
      </w:r>
    </w:p>
    <w:p w:rsidR="00F77DD8" w:rsidRDefault="00F77DD8" w:rsidP="00F77DD8">
      <w:pPr>
        <w:pStyle w:val="NormalWeb"/>
        <w:spacing w:line="330" w:lineRule="atLeast"/>
        <w:jc w:val="center"/>
        <w:rPr>
          <w:rFonts w:ascii="Tahoma" w:hAnsi="Tahoma" w:cs="Tahoma"/>
          <w:color w:val="000000"/>
          <w:sz w:val="21"/>
          <w:szCs w:val="21"/>
        </w:rPr>
      </w:pPr>
      <w:bookmarkStart w:id="2" w:name="SÜRÜDEN_AYRILMASI_GEREKEN_KOYUNLAR"/>
      <w:r>
        <w:rPr>
          <w:rFonts w:ascii="Arial" w:hAnsi="Arial" w:cs="Arial"/>
          <w:b/>
          <w:bCs/>
          <w:color w:val="1A5C8E"/>
          <w:sz w:val="20"/>
          <w:szCs w:val="20"/>
        </w:rPr>
        <w:t>SÜRÜDEN AYRILMASI GEREKEN KOYUNLAR</w:t>
      </w:r>
      <w:bookmarkEnd w:id="2"/>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Dişleri ve tırnakları bozuk olanlar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Çok yaşlı, çok zayıf koyunlarla kavruk kalmış koyunlar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Kısır koyunlar, çok az süt verenler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 Yapağıü kısa, seyrek ve dökülüyorsa</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Özellikle Merinos ve kıvırcıklarda lekeler varsa</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Yapağı körü varsa</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 tip koyunlar sürüden atılırlar.</w:t>
      </w:r>
    </w:p>
    <w:p w:rsidR="00F77DD8" w:rsidRDefault="00F77DD8" w:rsidP="00F77DD8">
      <w:pPr>
        <w:pStyle w:val="NormalWeb"/>
        <w:spacing w:line="330" w:lineRule="atLeast"/>
        <w:jc w:val="center"/>
        <w:rPr>
          <w:rFonts w:ascii="Tahoma" w:hAnsi="Tahoma" w:cs="Tahoma"/>
          <w:color w:val="000000"/>
          <w:sz w:val="21"/>
          <w:szCs w:val="21"/>
        </w:rPr>
      </w:pPr>
      <w:bookmarkStart w:id="3" w:name="DAMIZLIK_KOÇ_SEÇİMİNDE_DİKKAT_EDİLECEK_H"/>
      <w:r>
        <w:rPr>
          <w:rFonts w:ascii="Arial" w:hAnsi="Arial" w:cs="Arial"/>
          <w:b/>
          <w:bCs/>
          <w:color w:val="1A5C8E"/>
          <w:sz w:val="20"/>
          <w:szCs w:val="20"/>
        </w:rPr>
        <w:t>DAMIZLIK KOÇ SEÇİMİNDE DİKKAT EDİLECEK HUSUSLAR</w:t>
      </w:r>
      <w:bookmarkEnd w:id="3"/>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Kuvvetli ve sağlıklı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Irkın bütün özelliklerini göstermeli</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Canlı parlak bakışlı ve hareketli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Yumurtalıklar torbaya inmiş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Yapağısı kendi ırkının özelliklerini taşımalı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Bacaklar kısa ve düzgün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Sağrısına basıldığında çömelmelidir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Ergin bir koç iyi beslendiğinde ortalama 35-40 koyuna aşabilmektedir.</w:t>
      </w:r>
    </w:p>
    <w:p w:rsidR="00F77DD8" w:rsidRDefault="00F77DD8" w:rsidP="00F77DD8">
      <w:pPr>
        <w:pStyle w:val="NormalWeb"/>
        <w:spacing w:line="330" w:lineRule="atLeast"/>
        <w:jc w:val="center"/>
        <w:rPr>
          <w:rFonts w:ascii="Tahoma" w:hAnsi="Tahoma" w:cs="Tahoma"/>
          <w:color w:val="000000"/>
          <w:sz w:val="21"/>
          <w:szCs w:val="21"/>
        </w:rPr>
      </w:pPr>
      <w:bookmarkStart w:id="4" w:name="KOYUNLARDA_ÜREME_VE_DÖL_VERİMİ"/>
      <w:r>
        <w:rPr>
          <w:rFonts w:ascii="Arial" w:hAnsi="Arial" w:cs="Arial"/>
          <w:b/>
          <w:bCs/>
          <w:color w:val="1A5C8E"/>
          <w:sz w:val="20"/>
          <w:szCs w:val="20"/>
        </w:rPr>
        <w:t>KOYUNLARDA ÜREME VE DÖL VERİMİ</w:t>
      </w:r>
      <w:bookmarkEnd w:id="4"/>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Koyunculukta başarılı olmak, düzenli ve çok miktarda yavru olmaya bağlıdır. Elde edilen yavru sayısı ne kadar çok olursa sürüde iyileşme o kadar hızlı olur. Bu da hayvanın ırkına ve beslenmeye bağlıdır.</w:t>
      </w:r>
    </w:p>
    <w:p w:rsidR="00F77DD8" w:rsidRDefault="00F77DD8" w:rsidP="00F77DD8">
      <w:pPr>
        <w:pStyle w:val="NormalWeb"/>
        <w:spacing w:line="330" w:lineRule="atLeast"/>
        <w:jc w:val="center"/>
        <w:rPr>
          <w:rFonts w:ascii="Tahoma" w:hAnsi="Tahoma" w:cs="Tahoma"/>
          <w:color w:val="000000"/>
          <w:sz w:val="21"/>
          <w:szCs w:val="21"/>
        </w:rPr>
      </w:pPr>
      <w:bookmarkStart w:id="5" w:name="KOÇA_VERME"/>
      <w:r>
        <w:rPr>
          <w:rFonts w:ascii="Arial" w:hAnsi="Arial" w:cs="Arial"/>
          <w:b/>
          <w:bCs/>
          <w:color w:val="1A5C8E"/>
          <w:sz w:val="20"/>
          <w:szCs w:val="20"/>
        </w:rPr>
        <w:t>KOÇA VERME</w:t>
      </w:r>
      <w:bookmarkEnd w:id="5"/>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Dişi tokluyu koça vermekte 18 ayı geçmemeliyiz. Sürüdeki koyunlar pratikte 6-8 yaşlarına kadar, koçlar ise 4-5 yaşlarına kadar damızlık olarak kullanılabilmektedir.</w:t>
      </w:r>
    </w:p>
    <w:p w:rsidR="00F77DD8" w:rsidRDefault="00F77DD8" w:rsidP="00F77DD8">
      <w:pPr>
        <w:pStyle w:val="NormalWeb"/>
        <w:spacing w:line="330" w:lineRule="atLeast"/>
        <w:jc w:val="center"/>
        <w:rPr>
          <w:rFonts w:ascii="Tahoma" w:hAnsi="Tahoma" w:cs="Tahoma"/>
          <w:color w:val="000000"/>
          <w:sz w:val="21"/>
          <w:szCs w:val="21"/>
        </w:rPr>
      </w:pPr>
      <w:bookmarkStart w:id="6" w:name="KIZGINLIK_(KOÇA_GELME)"/>
      <w:r>
        <w:rPr>
          <w:rFonts w:ascii="Arial" w:hAnsi="Arial" w:cs="Arial"/>
          <w:b/>
          <w:bCs/>
          <w:color w:val="1A5C8E"/>
          <w:sz w:val="20"/>
          <w:szCs w:val="20"/>
        </w:rPr>
        <w:t>KIZGINLIK (KOÇA GELME)</w:t>
      </w:r>
      <w:bookmarkEnd w:id="6"/>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Koyunlarda kızgınlık genelde mevsime bağlıdır. Kızgınlık 28-30 saat devam etmektedir. Kızgınlık 14-19 günde bir tekrarlanır. Şayet sürüde koç katımı serbest olarak yapılıyorsa koç sürüde en az 35 gün kalmasında fayda vardır. Koç katımında önemli faktör dişilerin kızgınlığa gelmesidir. 20-30 koyuna 1 koç düşünülür.</w:t>
      </w:r>
    </w:p>
    <w:p w:rsidR="00F77DD8" w:rsidRDefault="00F77DD8" w:rsidP="00F77DD8">
      <w:pPr>
        <w:pStyle w:val="NormalWeb"/>
        <w:spacing w:line="330" w:lineRule="atLeast"/>
        <w:jc w:val="center"/>
        <w:rPr>
          <w:rFonts w:ascii="Tahoma" w:hAnsi="Tahoma" w:cs="Tahoma"/>
          <w:color w:val="000000"/>
          <w:sz w:val="21"/>
          <w:szCs w:val="21"/>
        </w:rPr>
      </w:pPr>
      <w:bookmarkStart w:id="7" w:name="KIZGINLIK_BELİRTİLERİ"/>
      <w:r>
        <w:rPr>
          <w:rFonts w:ascii="Arial" w:hAnsi="Arial" w:cs="Arial"/>
          <w:b/>
          <w:bCs/>
          <w:color w:val="1A5C8E"/>
          <w:sz w:val="20"/>
          <w:szCs w:val="20"/>
        </w:rPr>
        <w:t>KIZGINLIK BELİRTİLERİ</w:t>
      </w:r>
      <w:bookmarkEnd w:id="7"/>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Koyunlar meleyerek erkek koyunun yanına sokularak veya birbiri üzerine atlayarak kızgınlığı belli ederler.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 dönemde ferç şişmiştir, çora akıntısı gelir ve sık sık idrar yapar.</w:t>
      </w:r>
    </w:p>
    <w:p w:rsidR="00F77DD8" w:rsidRDefault="00F77DD8" w:rsidP="00F77DD8">
      <w:pPr>
        <w:pStyle w:val="NormalWeb"/>
        <w:spacing w:line="330" w:lineRule="atLeast"/>
        <w:jc w:val="center"/>
        <w:rPr>
          <w:rFonts w:ascii="Tahoma" w:hAnsi="Tahoma" w:cs="Tahoma"/>
          <w:color w:val="000000"/>
          <w:sz w:val="21"/>
          <w:szCs w:val="21"/>
        </w:rPr>
      </w:pPr>
      <w:bookmarkStart w:id="8" w:name="KOYUNLARDA_SAĞIM"/>
      <w:r>
        <w:rPr>
          <w:rFonts w:ascii="Arial" w:hAnsi="Arial" w:cs="Arial"/>
          <w:b/>
          <w:bCs/>
          <w:color w:val="1A5C8E"/>
          <w:sz w:val="20"/>
          <w:szCs w:val="20"/>
        </w:rPr>
        <w:t>KOYUNLARDA SAĞIM</w:t>
      </w:r>
      <w:bookmarkEnd w:id="8"/>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Bir koyunda elde edilen gelirin %45’i etten, %15’i yapağı ve yapağıdan, %40’da süttendir. Bu yüzden sağım ve süt üretiminde çok önemli yer tutar.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Sağımda dikkat edilecek konular;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Meradan dönen hayvan hemen sağıma alınmaz. Bir saat kadar dinlendirilir.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Sağımda hayvanlara sert muamele yapılmaz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Günde iki sağım yapıldığında sabah ve akşam sağımları arası en az 10 saat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Soğuk ve kırağılı günlerde sabah sağımı daha geç sıcak günlerde daha erken yapılır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Uzak meradaki hayvanlar olduğu yerde sağılır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Sağım seri ve kısa sürede yapılmalıdır. 2-2,5 saatte 100 koyun sağılabilir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Sağımdan önce memeler ve kaplar mutlaka temizlenir.</w:t>
      </w:r>
    </w:p>
    <w:p w:rsidR="00F77DD8" w:rsidRDefault="00F77DD8" w:rsidP="00F77DD8">
      <w:pPr>
        <w:pStyle w:val="NormalWeb"/>
        <w:spacing w:line="330" w:lineRule="atLeast"/>
        <w:jc w:val="center"/>
        <w:rPr>
          <w:rFonts w:ascii="Tahoma" w:hAnsi="Tahoma" w:cs="Tahoma"/>
          <w:color w:val="000000"/>
          <w:sz w:val="21"/>
          <w:szCs w:val="21"/>
        </w:rPr>
      </w:pPr>
      <w:bookmarkStart w:id="9" w:name="KOYUNLARDA_BESLENME"/>
      <w:r>
        <w:rPr>
          <w:rFonts w:ascii="Arial" w:hAnsi="Arial" w:cs="Arial"/>
          <w:b/>
          <w:bCs/>
          <w:color w:val="1A5C8E"/>
          <w:sz w:val="20"/>
          <w:szCs w:val="20"/>
        </w:rPr>
        <w:t>KOYUNLARDA BESLENME</w:t>
      </w:r>
      <w:bookmarkEnd w:id="9"/>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Koyunlarda beslenmeyi dört bölümde inceleyebiliriz.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Koç katımında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Gebelikte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Süt veriminde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Verimsiz dönemde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b/>
          <w:bCs/>
          <w:color w:val="000000"/>
          <w:sz w:val="20"/>
          <w:szCs w:val="20"/>
        </w:rPr>
        <w:t>1- Koç Katımında Beslenme :</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Koç katımından 2 hafta önce başlayarak 6 hafta günde 400 gr.dan başlayarak 700-800 gr.a kadar fabrika yemi veya arpa, yulaf karışımı ile ek yemleme yapılır.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b/>
          <w:bCs/>
          <w:color w:val="000000"/>
          <w:sz w:val="20"/>
          <w:szCs w:val="20"/>
        </w:rPr>
        <w:t>2- Gebelikte Besleme :</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Gebelikte ilk üç ay mera iyi ise ek yeme gerek yoktur. Son 45 günde 300 gramdan başlanarak doğuma kadar 800 grama çıkılarak ek yemleme yapılır.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b/>
          <w:bCs/>
          <w:color w:val="000000"/>
          <w:sz w:val="20"/>
          <w:szCs w:val="20"/>
        </w:rPr>
        <w:t>3- Süt Döneminde Besleme :</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Tek kuzulu koyunlara günlük 700 gr. dane yem karması, ikiz kuzulu koyunlara da 1 kg. dane yem karması verilir.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Verimsiz dönemde mera ve anız otlatması kafi gelmektedir.</w:t>
      </w:r>
    </w:p>
    <w:p w:rsidR="00F77DD8" w:rsidRDefault="00F77DD8" w:rsidP="00F77DD8">
      <w:pPr>
        <w:pStyle w:val="NormalWeb"/>
        <w:spacing w:line="330" w:lineRule="atLeast"/>
        <w:jc w:val="center"/>
        <w:rPr>
          <w:rFonts w:ascii="Tahoma" w:hAnsi="Tahoma" w:cs="Tahoma"/>
          <w:color w:val="000000"/>
          <w:sz w:val="21"/>
          <w:szCs w:val="21"/>
        </w:rPr>
      </w:pPr>
      <w:bookmarkStart w:id="10" w:name="DAMIZLIK_KOÇ_BAKIMI"/>
      <w:r>
        <w:rPr>
          <w:rFonts w:ascii="Arial" w:hAnsi="Arial" w:cs="Arial"/>
          <w:b/>
          <w:bCs/>
          <w:color w:val="1A5C8E"/>
          <w:sz w:val="20"/>
          <w:szCs w:val="20"/>
        </w:rPr>
        <w:t>DAMIZLIK KOÇ BAKIMI</w:t>
      </w:r>
      <w:bookmarkEnd w:id="10"/>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Günde 1 kg. kadar yulaf</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Her gün biraz yeşillik</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Yeteri kadar hareket</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Kırkım yapılması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Sabahları yemden önce bir tane taze yumurta yedirmeliyiz.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Bunlar yapılırsa koçların aşım kabiliyetleri yükselir, beklenen verim elde edilir.</w:t>
      </w:r>
    </w:p>
    <w:p w:rsidR="00F77DD8" w:rsidRDefault="00F77DD8" w:rsidP="00F77DD8">
      <w:pPr>
        <w:pStyle w:val="NormalWeb"/>
        <w:spacing w:line="330" w:lineRule="atLeast"/>
        <w:jc w:val="center"/>
        <w:rPr>
          <w:rFonts w:ascii="Tahoma" w:hAnsi="Tahoma" w:cs="Tahoma"/>
          <w:color w:val="000000"/>
          <w:sz w:val="21"/>
          <w:szCs w:val="21"/>
        </w:rPr>
      </w:pPr>
      <w:bookmarkStart w:id="11" w:name="KUZU_BÜYÜTÜRKEN_ŞU_HUSUSLARA_DİKKAT_EDEL"/>
      <w:r>
        <w:rPr>
          <w:rFonts w:ascii="Arial" w:hAnsi="Arial" w:cs="Arial"/>
          <w:b/>
          <w:bCs/>
          <w:color w:val="1A5C8E"/>
          <w:sz w:val="20"/>
          <w:szCs w:val="20"/>
        </w:rPr>
        <w:t>KUZU BÜYÜTÜRKEN ŞU HUSUSLARA DİKKAT EDELİM</w:t>
      </w:r>
      <w:bookmarkEnd w:id="11"/>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 bölmelerinin altı temiz ve kuru olmalı, hava cereyanı olmamalıdır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 bölmelerinde kuzular sıkışık olmamalıdır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Kuzunun anasını emip emmediği izlenmelidir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Kuzulara 15 günden sonra kuru ot ve kuzu başlangıç yemi verelim</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Kuzular meraya çıkmaya başlayınca otlama öncesi bir miktar kuru ot verelim ve mutlaka enterotoksemi aşısını yaptırın.</w:t>
      </w:r>
    </w:p>
    <w:p w:rsidR="00F77DD8" w:rsidRDefault="00F77DD8" w:rsidP="00F77DD8">
      <w:pPr>
        <w:pStyle w:val="NormalWeb"/>
        <w:spacing w:line="330" w:lineRule="atLeast"/>
        <w:jc w:val="center"/>
        <w:rPr>
          <w:rFonts w:ascii="Tahoma" w:hAnsi="Tahoma" w:cs="Tahoma"/>
          <w:color w:val="000000"/>
          <w:sz w:val="21"/>
          <w:szCs w:val="21"/>
        </w:rPr>
      </w:pPr>
      <w:bookmarkStart w:id="12" w:name="YOĞUN_KUZU_BESİSİ_(_ENTANSİF)"/>
      <w:r>
        <w:rPr>
          <w:rFonts w:ascii="Arial" w:hAnsi="Arial" w:cs="Arial"/>
          <w:b/>
          <w:bCs/>
          <w:color w:val="1A5C8E"/>
          <w:sz w:val="20"/>
          <w:szCs w:val="20"/>
        </w:rPr>
        <w:t>YOĞUN KUZU BESİSİ ( ENTANSİF)</w:t>
      </w:r>
      <w:bookmarkEnd w:id="12"/>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Önce kuzu büyütme yemine azar azar besi yemi katılır. Sonra her iki yem ayrı ayrı yemliklere konur. Bir hafta geçtikten sonra büyütme yemi kesilir.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Besiye alınan kuzular sütten kesilirler. Erkek kuzuların besi kabiliyeti daha yüksektir. O yüzden erkek kuzularla çalışmak daha karlıdır.</w:t>
      </w:r>
    </w:p>
    <w:p w:rsidR="00F77DD8" w:rsidRDefault="00F77DD8" w:rsidP="00F77DD8">
      <w:pPr>
        <w:pStyle w:val="NormalWeb"/>
        <w:spacing w:line="330" w:lineRule="atLeast"/>
        <w:jc w:val="center"/>
        <w:rPr>
          <w:rFonts w:ascii="Tahoma" w:hAnsi="Tahoma" w:cs="Tahoma"/>
          <w:color w:val="000000"/>
          <w:sz w:val="21"/>
          <w:szCs w:val="21"/>
        </w:rPr>
      </w:pPr>
      <w:bookmarkStart w:id="13" w:name="SÜT_KUZUSU_BESİSİ"/>
      <w:r>
        <w:rPr>
          <w:rFonts w:ascii="Arial" w:hAnsi="Arial" w:cs="Arial"/>
          <w:b/>
          <w:bCs/>
          <w:color w:val="1A5C8E"/>
          <w:sz w:val="20"/>
          <w:szCs w:val="20"/>
        </w:rPr>
        <w:lastRenderedPageBreak/>
        <w:t>SÜT KUZUSU BESİSİ</w:t>
      </w:r>
      <w:bookmarkEnd w:id="13"/>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Kuzu hem anasını emer hem de bolca kesif yem yer. Kuzulara 2 haftalık olduktan sonra ana sütüne ilaveten yiyebildikleri kadar kesif yem vermeliyiz.</w:t>
      </w:r>
    </w:p>
    <w:p w:rsidR="00F77DD8" w:rsidRDefault="00F77DD8" w:rsidP="00F77DD8">
      <w:pPr>
        <w:pStyle w:val="NormalWeb"/>
        <w:spacing w:line="330" w:lineRule="atLeast"/>
        <w:jc w:val="center"/>
        <w:rPr>
          <w:rFonts w:ascii="Tahoma" w:hAnsi="Tahoma" w:cs="Tahoma"/>
          <w:color w:val="000000"/>
          <w:sz w:val="21"/>
          <w:szCs w:val="21"/>
        </w:rPr>
      </w:pPr>
      <w:bookmarkStart w:id="14" w:name="KOYUN_BESLENMESİNDE_DİKKAT_EDİLECEK_KONU"/>
      <w:r>
        <w:rPr>
          <w:rFonts w:ascii="Arial" w:hAnsi="Arial" w:cs="Arial"/>
          <w:b/>
          <w:bCs/>
          <w:color w:val="1A5C8E"/>
          <w:sz w:val="20"/>
          <w:szCs w:val="20"/>
        </w:rPr>
        <w:t>KOYUN BESLENMESİNDE DİKKAT EDİLECEK KONULAR</w:t>
      </w:r>
      <w:bookmarkEnd w:id="14"/>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Dönemler itibariyle yapacağımız yem değişikliğine yavaş yavaş geçilmelidir.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Mera dönemi başlangıcında meraya çıkış saatleri yavaş yavaş artırılarak devam edilmelidir.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Aşırı çiğ ve kırağının olduğu dönemlerde meraya çıkmadan önce bir miktar kuru ot veya saman verilip ondan sonra çıkarılmalıdır.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Verilen yem ne olursa olsun küflü ve kokuşmuş olmamasına özen gösterilmelidir.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5- Doğumun hemen akabinde anaya soğuk su verilmemelidir.</w:t>
      </w:r>
    </w:p>
    <w:p w:rsidR="00F77DD8" w:rsidRDefault="00F77DD8" w:rsidP="00F77DD8">
      <w:pPr>
        <w:pStyle w:val="NormalWeb"/>
        <w:spacing w:line="330" w:lineRule="atLeast"/>
        <w:jc w:val="center"/>
        <w:rPr>
          <w:rFonts w:ascii="Tahoma" w:hAnsi="Tahoma" w:cs="Tahoma"/>
          <w:color w:val="000000"/>
          <w:sz w:val="21"/>
          <w:szCs w:val="21"/>
        </w:rPr>
      </w:pPr>
      <w:bookmarkStart w:id="15" w:name="AĞIL_YERİ_SEÇİMİNDE_DİKKAT_EDİLECEK_KONU"/>
      <w:r>
        <w:rPr>
          <w:rFonts w:ascii="Arial" w:hAnsi="Arial" w:cs="Arial"/>
          <w:b/>
          <w:bCs/>
          <w:color w:val="1A5C8E"/>
          <w:sz w:val="20"/>
          <w:szCs w:val="20"/>
        </w:rPr>
        <w:t>AĞIL YERİ SEÇİMİNDE DİKKAT EDİLECEK KONULAR</w:t>
      </w:r>
      <w:bookmarkEnd w:id="15"/>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Taban suyu yüksek olmamalı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Meraya yakın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Meyilli arazi üzerinde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Yerleşim biriminden uzak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5- Kuzey rüzgarlarına kapalı olmalı</w:t>
      </w:r>
    </w:p>
    <w:p w:rsidR="00F77DD8" w:rsidRDefault="00F77DD8" w:rsidP="00F77DD8">
      <w:pPr>
        <w:pStyle w:val="NormalWeb"/>
        <w:spacing w:line="330" w:lineRule="atLeast"/>
        <w:jc w:val="center"/>
        <w:rPr>
          <w:rFonts w:ascii="Tahoma" w:hAnsi="Tahoma" w:cs="Tahoma"/>
          <w:color w:val="000000"/>
          <w:sz w:val="21"/>
          <w:szCs w:val="21"/>
        </w:rPr>
      </w:pPr>
      <w:bookmarkStart w:id="16" w:name="AĞIL_YAPIMINDA_DİKKAT_EDİLECEK_KONULAR"/>
      <w:r>
        <w:rPr>
          <w:rFonts w:ascii="Arial" w:hAnsi="Arial" w:cs="Arial"/>
          <w:b/>
          <w:bCs/>
          <w:color w:val="1A5C8E"/>
          <w:sz w:val="20"/>
          <w:szCs w:val="20"/>
        </w:rPr>
        <w:t>AĞIL YAPIMINDA DİKKAT EDİLECEK KONULAR</w:t>
      </w:r>
      <w:bookmarkEnd w:id="16"/>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Bölgenin iklimine uygun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Hakim rüzgarlardan ve soğuktan korunmuş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İşlerin kolay görülmesine uygun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Hayvan sayısına yeterli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5- Maliyeti düşük olmalı</w:t>
      </w:r>
    </w:p>
    <w:p w:rsidR="00F77DD8" w:rsidRDefault="00F77DD8" w:rsidP="00F77DD8">
      <w:pPr>
        <w:pStyle w:val="NormalWeb"/>
        <w:spacing w:line="330" w:lineRule="atLeast"/>
        <w:jc w:val="center"/>
        <w:rPr>
          <w:rFonts w:ascii="Tahoma" w:hAnsi="Tahoma" w:cs="Tahoma"/>
          <w:color w:val="000000"/>
          <w:sz w:val="21"/>
          <w:szCs w:val="21"/>
        </w:rPr>
      </w:pPr>
      <w:bookmarkStart w:id="17" w:name="AĞIL_ALAN_HESABI"/>
      <w:r>
        <w:rPr>
          <w:rFonts w:ascii="Arial" w:hAnsi="Arial" w:cs="Arial"/>
          <w:b/>
          <w:bCs/>
          <w:color w:val="1A5C8E"/>
          <w:sz w:val="20"/>
          <w:szCs w:val="20"/>
        </w:rPr>
        <w:t>AĞIL ALAN HESABI</w:t>
      </w:r>
      <w:bookmarkEnd w:id="17"/>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Gebe ve emziren koyun için : 2,25-2,5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Erkek veya dişi toklu için : 0,5-0,6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Koç için : 1,2-1,5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 için : 0,8- 1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Süt emen kuzu için : 0,3-0,4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Gezinti avlusu, ağılın kapladığı alanın iki katı olmalı, etrafı 1 m. yükseklikte çevrilmelidir.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Koyunların altıda üstü de kuru olmalıdır.</w:t>
      </w:r>
    </w:p>
    <w:p w:rsidR="00A5589A" w:rsidRDefault="00A5589A">
      <w:bookmarkStart w:id="18" w:name="_GoBack"/>
      <w:bookmarkEnd w:id="18"/>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D8"/>
    <w:rsid w:val="00005167"/>
    <w:rsid w:val="0013289B"/>
    <w:rsid w:val="005F4943"/>
    <w:rsid w:val="00A5589A"/>
    <w:rsid w:val="00D93047"/>
    <w:rsid w:val="00F77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77D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77D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4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2015-03-20T17:17:09+00:00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9FEF0-4CA9-4D17-A459-6EFA7453E85A}"/>
</file>

<file path=customXml/itemProps2.xml><?xml version="1.0" encoding="utf-8"?>
<ds:datastoreItem xmlns:ds="http://schemas.openxmlformats.org/officeDocument/2006/customXml" ds:itemID="{400B0BAC-0813-416A-85B0-8113A76D3AAF}"/>
</file>

<file path=customXml/itemProps3.xml><?xml version="1.0" encoding="utf-8"?>
<ds:datastoreItem xmlns:ds="http://schemas.openxmlformats.org/officeDocument/2006/customXml" ds:itemID="{738684A3-6975-4F07-BD52-D3E6F396AF33}"/>
</file>

<file path=docProps/app.xml><?xml version="1.0" encoding="utf-8"?>
<Properties xmlns="http://schemas.openxmlformats.org/officeDocument/2006/extended-properties" xmlns:vt="http://schemas.openxmlformats.org/officeDocument/2006/docPropsVTypes">
  <Template>Normal</Template>
  <TotalTime>0</TotalTime>
  <Pages>9</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2014-03-17T06:28:00Z</dcterms:created>
  <dcterms:modified xsi:type="dcterms:W3CDTF">2014-03-17T06:28:00Z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