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F4" w:rsidRPr="00D259FD" w:rsidRDefault="00AA3573">
      <w:pPr>
        <w:pStyle w:val="Balk1"/>
        <w:ind w:right="-854"/>
        <w:rPr>
          <w:rFonts w:ascii="Times New Roman" w:hAnsi="Times New Roman"/>
          <w:b/>
          <w:color w:val="auto"/>
          <w:sz w:val="20"/>
        </w:rPr>
      </w:pPr>
      <w:r w:rsidRPr="00D259FD">
        <w:rPr>
          <w:rFonts w:ascii="Times New Roman" w:hAnsi="Times New Roman"/>
          <w:b/>
          <w:color w:val="auto"/>
          <w:sz w:val="20"/>
        </w:rPr>
        <w:t>2020</w:t>
      </w:r>
      <w:r w:rsidR="006A20BF" w:rsidRPr="00D259FD">
        <w:rPr>
          <w:rFonts w:ascii="Times New Roman" w:hAnsi="Times New Roman"/>
          <w:b/>
          <w:color w:val="auto"/>
          <w:sz w:val="20"/>
        </w:rPr>
        <w:t xml:space="preserve"> YILI </w:t>
      </w:r>
      <w:r w:rsidRPr="00D259FD">
        <w:rPr>
          <w:rFonts w:ascii="Times New Roman" w:hAnsi="Times New Roman"/>
          <w:b/>
          <w:color w:val="auto"/>
          <w:sz w:val="20"/>
        </w:rPr>
        <w:t>MERA, YAYLAK, KIŞLAK</w:t>
      </w:r>
      <w:r w:rsidR="00DB26F4" w:rsidRPr="00D259FD">
        <w:rPr>
          <w:rFonts w:ascii="Times New Roman" w:hAnsi="Times New Roman"/>
          <w:b/>
          <w:color w:val="auto"/>
          <w:sz w:val="20"/>
        </w:rPr>
        <w:t xml:space="preserve"> ŞARTNAMESİ</w:t>
      </w:r>
    </w:p>
    <w:p w:rsidR="00DB26F4" w:rsidRPr="00D259FD" w:rsidRDefault="00DB26F4">
      <w:pPr>
        <w:pStyle w:val="Balk1"/>
        <w:ind w:right="-854"/>
        <w:rPr>
          <w:rFonts w:ascii="Times New Roman" w:hAnsi="Times New Roman"/>
          <w:b/>
          <w:sz w:val="20"/>
        </w:rPr>
      </w:pPr>
      <w:r w:rsidRPr="00D259FD">
        <w:rPr>
          <w:rFonts w:ascii="Times New Roman" w:hAnsi="Times New Roman"/>
          <w:b/>
          <w:sz w:val="20"/>
        </w:rPr>
        <w:tab/>
      </w:r>
    </w:p>
    <w:p w:rsidR="00DB26F4" w:rsidRPr="00D259FD" w:rsidRDefault="00DB26F4">
      <w:pPr>
        <w:pStyle w:val="Balk2"/>
        <w:ind w:left="0" w:right="-854" w:firstLine="0"/>
        <w:rPr>
          <w:rFonts w:ascii="Times New Roman" w:hAnsi="Times New Roman"/>
          <w:b/>
          <w:color w:val="auto"/>
          <w:sz w:val="20"/>
          <w:u w:val="single"/>
        </w:rPr>
      </w:pPr>
      <w:r w:rsidRPr="00D259FD">
        <w:rPr>
          <w:rFonts w:ascii="Times New Roman" w:hAnsi="Times New Roman"/>
          <w:b/>
          <w:color w:val="auto"/>
          <w:sz w:val="20"/>
          <w:u w:val="single"/>
        </w:rPr>
        <w:t>I.GENEL ŞARTLAR</w:t>
      </w:r>
    </w:p>
    <w:p w:rsidR="00DB26F4" w:rsidRPr="00D259FD" w:rsidRDefault="00DB26F4" w:rsidP="00767A9D">
      <w:pPr>
        <w:pStyle w:val="AralkYok"/>
        <w:ind w:firstLine="708"/>
        <w:jc w:val="both"/>
        <w:rPr>
          <w:b/>
        </w:rPr>
      </w:pPr>
      <w:r w:rsidRPr="00D259FD">
        <w:rPr>
          <w:b/>
          <w:u w:val="single"/>
        </w:rPr>
        <w:t>Madde  I-</w:t>
      </w:r>
      <w:r w:rsidRPr="00D259FD">
        <w:rPr>
          <w:b/>
        </w:rPr>
        <w:t>Aşağ</w:t>
      </w:r>
      <w:r w:rsidR="00D90C2F" w:rsidRPr="00D259FD">
        <w:rPr>
          <w:b/>
        </w:rPr>
        <w:t xml:space="preserve">ıda nitelikleri belirtilen </w:t>
      </w:r>
      <w:r w:rsidR="001B62AA" w:rsidRPr="00D259FD">
        <w:rPr>
          <w:b/>
        </w:rPr>
        <w:t>mera, yaylak, kışlaklar</w:t>
      </w:r>
      <w:r w:rsidRPr="00D259FD">
        <w:rPr>
          <w:b/>
        </w:rPr>
        <w:t xml:space="preserve"> </w:t>
      </w:r>
      <w:r w:rsidR="00055256">
        <w:rPr>
          <w:b/>
        </w:rPr>
        <w:t>Erzurum Tarım ve Orman</w:t>
      </w:r>
      <w:r w:rsidR="00AA3573" w:rsidRPr="00D259FD">
        <w:rPr>
          <w:b/>
        </w:rPr>
        <w:t xml:space="preserve"> </w:t>
      </w:r>
      <w:r w:rsidRPr="00D259FD">
        <w:rPr>
          <w:b/>
        </w:rPr>
        <w:t xml:space="preserve">İl Müdürlüğü </w:t>
      </w:r>
      <w:r w:rsidR="00AA3573" w:rsidRPr="00D259FD">
        <w:rPr>
          <w:b/>
        </w:rPr>
        <w:t xml:space="preserve">Çayır Mera ve Yem Bitkileri </w:t>
      </w:r>
      <w:r w:rsidRPr="00D259FD">
        <w:rPr>
          <w:b/>
        </w:rPr>
        <w:t xml:space="preserve">Şube Müdürlüğünde </w:t>
      </w:r>
      <w:r w:rsidR="000102C4" w:rsidRPr="00D259FD">
        <w:rPr>
          <w:b/>
        </w:rPr>
        <w:t>Erzurum</w:t>
      </w:r>
      <w:r w:rsidRPr="00D259FD">
        <w:rPr>
          <w:b/>
        </w:rPr>
        <w:t xml:space="preserve"> </w:t>
      </w:r>
      <w:r w:rsidR="00E1610E" w:rsidRPr="00D259FD">
        <w:rPr>
          <w:b/>
        </w:rPr>
        <w:t>İ</w:t>
      </w:r>
      <w:r w:rsidRPr="00D259FD">
        <w:rPr>
          <w:b/>
        </w:rPr>
        <w:t xml:space="preserve">li ihale Komisyonunca </w:t>
      </w:r>
      <w:proofErr w:type="gramStart"/>
      <w:r w:rsidR="00024680" w:rsidRPr="00D259FD">
        <w:rPr>
          <w:b/>
        </w:rPr>
        <w:t>…………………….</w:t>
      </w:r>
      <w:proofErr w:type="gramEnd"/>
      <w:r w:rsidRPr="00D259FD">
        <w:rPr>
          <w:b/>
        </w:rPr>
        <w:t xml:space="preserve"> tarihine tesadüf eden</w:t>
      </w:r>
      <w:r w:rsidR="000102C4" w:rsidRPr="00D259FD">
        <w:rPr>
          <w:b/>
        </w:rPr>
        <w:t xml:space="preserve"> </w:t>
      </w:r>
      <w:proofErr w:type="gramStart"/>
      <w:r w:rsidR="00024680" w:rsidRPr="00D259FD">
        <w:rPr>
          <w:b/>
        </w:rPr>
        <w:t>……………………….</w:t>
      </w:r>
      <w:proofErr w:type="gramEnd"/>
      <w:r w:rsidR="000102C4" w:rsidRPr="00D259FD">
        <w:rPr>
          <w:b/>
        </w:rPr>
        <w:t xml:space="preserve"> </w:t>
      </w:r>
      <w:r w:rsidRPr="00D259FD">
        <w:rPr>
          <w:b/>
        </w:rPr>
        <w:t xml:space="preserve">günü saat </w:t>
      </w:r>
      <w:proofErr w:type="gramStart"/>
      <w:r w:rsidR="009A3AD3">
        <w:rPr>
          <w:b/>
        </w:rPr>
        <w:t>……</w:t>
      </w:r>
      <w:proofErr w:type="gramEnd"/>
      <w:r w:rsidR="009A3AD3">
        <w:rPr>
          <w:b/>
        </w:rPr>
        <w:t xml:space="preserve">’da </w:t>
      </w:r>
      <w:r w:rsidR="001B62AA" w:rsidRPr="00D259FD">
        <w:rPr>
          <w:b/>
        </w:rPr>
        <w:t xml:space="preserve">İl </w:t>
      </w:r>
      <w:r w:rsidR="00AA3573" w:rsidRPr="00D259FD">
        <w:rPr>
          <w:b/>
        </w:rPr>
        <w:t xml:space="preserve">Tarım ve Orman </w:t>
      </w:r>
      <w:r w:rsidR="001B62AA" w:rsidRPr="00D259FD">
        <w:rPr>
          <w:b/>
        </w:rPr>
        <w:t xml:space="preserve">Müdürlüğü Toplantı </w:t>
      </w:r>
      <w:r w:rsidR="006A20BF" w:rsidRPr="00D259FD">
        <w:rPr>
          <w:b/>
        </w:rPr>
        <w:t>Salonunda yapılacak</w:t>
      </w:r>
      <w:r w:rsidRPr="00D259FD">
        <w:rPr>
          <w:b/>
        </w:rPr>
        <w:t xml:space="preserve"> ihale ile kiraya verilecektir.</w:t>
      </w:r>
    </w:p>
    <w:p w:rsidR="0007681A" w:rsidRPr="00D259FD" w:rsidRDefault="0007681A" w:rsidP="00767A9D">
      <w:pPr>
        <w:pStyle w:val="AralkYok"/>
        <w:jc w:val="both"/>
        <w:rPr>
          <w:b/>
        </w:rPr>
      </w:pPr>
    </w:p>
    <w:p w:rsidR="00D155B0" w:rsidRPr="00D259FD" w:rsidRDefault="00D155B0" w:rsidP="00B26172">
      <w:pPr>
        <w:pStyle w:val="AralkYok"/>
        <w:ind w:firstLine="708"/>
        <w:jc w:val="both"/>
        <w:rPr>
          <w:b/>
        </w:rPr>
      </w:pPr>
      <w:r w:rsidRPr="00D259FD">
        <w:rPr>
          <w:b/>
          <w:u w:val="single"/>
        </w:rPr>
        <w:t>Madde 2 -.</w:t>
      </w:r>
      <w:r w:rsidRPr="00D259FD">
        <w:rPr>
          <w:b/>
        </w:rPr>
        <w:t>Kiraya verilecek mera, yaylak, kışlağın özellikleri:</w:t>
      </w:r>
    </w:p>
    <w:p w:rsidR="00D155B0" w:rsidRPr="00D259FD" w:rsidRDefault="00D155B0" w:rsidP="00767A9D">
      <w:pPr>
        <w:pStyle w:val="AralkYok"/>
        <w:jc w:val="both"/>
        <w:rPr>
          <w:b/>
        </w:rPr>
      </w:pPr>
      <w:r w:rsidRPr="00D259FD">
        <w:rPr>
          <w:b/>
        </w:rPr>
        <w:t>İli  :</w:t>
      </w:r>
      <w:r w:rsidR="00CF587E" w:rsidRPr="00D259FD">
        <w:rPr>
          <w:b/>
        </w:rPr>
        <w:t xml:space="preserve"> Erzurum, </w:t>
      </w:r>
      <w:r w:rsidR="00A96F8B" w:rsidRPr="00D259FD">
        <w:rPr>
          <w:b/>
        </w:rPr>
        <w:t xml:space="preserve">Aşkale </w:t>
      </w:r>
      <w:r w:rsidRPr="00D259FD">
        <w:rPr>
          <w:b/>
        </w:rPr>
        <w:t>İlçesi:</w:t>
      </w:r>
      <w:r w:rsidR="00CF587E" w:rsidRPr="00D259FD">
        <w:rPr>
          <w:b/>
        </w:rPr>
        <w:t xml:space="preserve"> </w:t>
      </w:r>
      <w:proofErr w:type="gramStart"/>
      <w:r w:rsidR="002278DD" w:rsidRPr="00D259FD">
        <w:rPr>
          <w:b/>
        </w:rPr>
        <w:t>…………………</w:t>
      </w:r>
      <w:proofErr w:type="gramEnd"/>
      <w:r w:rsidR="00CF587E" w:rsidRPr="00D259FD">
        <w:rPr>
          <w:b/>
        </w:rPr>
        <w:t xml:space="preserve">  </w:t>
      </w:r>
      <w:r w:rsidR="006A20BF" w:rsidRPr="00D259FD">
        <w:rPr>
          <w:b/>
        </w:rPr>
        <w:t>Mahalle</w:t>
      </w:r>
      <w:r w:rsidRPr="00D259FD">
        <w:rPr>
          <w:b/>
        </w:rPr>
        <w:t xml:space="preserve"> </w:t>
      </w:r>
      <w:proofErr w:type="gramStart"/>
      <w:r w:rsidRPr="00D259FD">
        <w:rPr>
          <w:b/>
        </w:rPr>
        <w:t>:</w:t>
      </w:r>
      <w:r w:rsidR="002278DD" w:rsidRPr="00D259FD">
        <w:rPr>
          <w:b/>
        </w:rPr>
        <w:t>………………………</w:t>
      </w:r>
      <w:proofErr w:type="gramEnd"/>
      <w:r w:rsidR="00CF587E" w:rsidRPr="00D259FD">
        <w:rPr>
          <w:b/>
        </w:rPr>
        <w:t xml:space="preserve"> </w:t>
      </w:r>
      <w:proofErr w:type="gramStart"/>
      <w:r w:rsidRPr="00D259FD">
        <w:rPr>
          <w:b/>
        </w:rPr>
        <w:t>Cinsi : Mera</w:t>
      </w:r>
      <w:proofErr w:type="gramEnd"/>
      <w:r w:rsidRPr="00D259FD">
        <w:rPr>
          <w:b/>
        </w:rPr>
        <w:t>,</w:t>
      </w:r>
      <w:r w:rsidRPr="00D259FD">
        <w:rPr>
          <w:b/>
        </w:rPr>
        <w:tab/>
      </w:r>
    </w:p>
    <w:p w:rsidR="00D155B0" w:rsidRPr="00D259FD" w:rsidRDefault="00D155B0" w:rsidP="00767A9D">
      <w:pPr>
        <w:pStyle w:val="AralkYok"/>
        <w:jc w:val="both"/>
        <w:rPr>
          <w:b/>
        </w:rPr>
      </w:pPr>
    </w:p>
    <w:p w:rsidR="00D155B0" w:rsidRPr="00D259FD" w:rsidRDefault="00D155B0" w:rsidP="00767A9D">
      <w:pPr>
        <w:pStyle w:val="AralkYok"/>
        <w:jc w:val="both"/>
        <w:rPr>
          <w:b/>
          <w:u w:val="single"/>
        </w:rPr>
      </w:pPr>
      <w:r w:rsidRPr="00D259FD">
        <w:rPr>
          <w:b/>
        </w:rPr>
        <w:t xml:space="preserve">Otlatma kapasitesi: </w:t>
      </w:r>
      <w:proofErr w:type="gramStart"/>
      <w:r w:rsidR="002278DD" w:rsidRPr="00D259FD">
        <w:rPr>
          <w:b/>
        </w:rPr>
        <w:t>………………………….</w:t>
      </w:r>
      <w:proofErr w:type="gramEnd"/>
      <w:r w:rsidRPr="00D259FD">
        <w:rPr>
          <w:b/>
        </w:rPr>
        <w:t xml:space="preserve"> K.B.H</w:t>
      </w:r>
      <w:r w:rsidR="00BD35E0" w:rsidRPr="00D259FD">
        <w:rPr>
          <w:b/>
        </w:rPr>
        <w:t>.B</w:t>
      </w:r>
      <w:r w:rsidRPr="00D259FD">
        <w:rPr>
          <w:b/>
        </w:rPr>
        <w:t xml:space="preserve">                           </w:t>
      </w:r>
    </w:p>
    <w:p w:rsidR="00D155B0" w:rsidRPr="00D259FD" w:rsidRDefault="00D155B0" w:rsidP="00767A9D">
      <w:pPr>
        <w:pStyle w:val="AralkYok"/>
        <w:jc w:val="both"/>
        <w:rPr>
          <w:b/>
          <w:u w:val="single"/>
        </w:rPr>
      </w:pPr>
    </w:p>
    <w:p w:rsidR="00DB26F4" w:rsidRPr="00D259FD" w:rsidRDefault="00FA556F" w:rsidP="00767A9D">
      <w:pPr>
        <w:pStyle w:val="AralkYok"/>
        <w:jc w:val="both"/>
        <w:rPr>
          <w:b/>
          <w:u w:val="single"/>
        </w:rPr>
      </w:pPr>
      <w:r w:rsidRPr="00D259FD">
        <w:rPr>
          <w:b/>
          <w:u w:val="single"/>
        </w:rPr>
        <w:t xml:space="preserve">Tahmini Bedeli </w:t>
      </w:r>
      <w:r w:rsidRPr="00D259FD">
        <w:rPr>
          <w:b/>
        </w:rPr>
        <w:t xml:space="preserve">: </w:t>
      </w:r>
      <w:proofErr w:type="gramStart"/>
      <w:r w:rsidR="002278DD" w:rsidRPr="00D259FD">
        <w:rPr>
          <w:b/>
        </w:rPr>
        <w:t>…………………………………………</w:t>
      </w:r>
      <w:proofErr w:type="gramEnd"/>
      <w:r w:rsidRPr="00D259FD">
        <w:rPr>
          <w:b/>
        </w:rPr>
        <w:t xml:space="preserve"> TL.</w:t>
      </w:r>
    </w:p>
    <w:p w:rsidR="00FA556F" w:rsidRPr="00D259FD" w:rsidRDefault="00FA556F" w:rsidP="00767A9D">
      <w:pPr>
        <w:pStyle w:val="AralkYok"/>
        <w:jc w:val="both"/>
        <w:rPr>
          <w:b/>
        </w:rPr>
      </w:pPr>
    </w:p>
    <w:p w:rsidR="009F6209" w:rsidRPr="00D259FD" w:rsidRDefault="009F6209" w:rsidP="00B26172">
      <w:pPr>
        <w:pStyle w:val="AralkYok"/>
        <w:ind w:firstLine="708"/>
        <w:jc w:val="both"/>
        <w:rPr>
          <w:b/>
          <w:u w:val="single"/>
        </w:rPr>
      </w:pPr>
      <w:r w:rsidRPr="00D259FD">
        <w:rPr>
          <w:b/>
          <w:u w:val="single"/>
        </w:rPr>
        <w:t>Madde 3</w:t>
      </w:r>
      <w:r w:rsidRPr="00D259FD">
        <w:rPr>
          <w:b/>
        </w:rPr>
        <w:t xml:space="preserve">- İhale </w:t>
      </w:r>
      <w:r w:rsidR="000102C4" w:rsidRPr="00D259FD">
        <w:rPr>
          <w:b/>
        </w:rPr>
        <w:t>Erzurum</w:t>
      </w:r>
      <w:r w:rsidRPr="00D259FD">
        <w:rPr>
          <w:b/>
        </w:rPr>
        <w:t xml:space="preserve"> İhale Komisyonunca 2886 sayılı Devlet ihale Kanununun </w:t>
      </w:r>
      <w:r w:rsidR="00B26172" w:rsidRPr="00D259FD">
        <w:rPr>
          <w:b/>
        </w:rPr>
        <w:t xml:space="preserve">51/g </w:t>
      </w:r>
      <w:r w:rsidRPr="00D259FD">
        <w:rPr>
          <w:b/>
        </w:rPr>
        <w:t>maddesi gereğince Açık Teklif Usulü ile yapılacaktır.</w:t>
      </w:r>
    </w:p>
    <w:p w:rsidR="009F6209" w:rsidRPr="00D259FD" w:rsidRDefault="009F6209" w:rsidP="00B26172">
      <w:pPr>
        <w:pStyle w:val="AralkYok"/>
        <w:ind w:firstLine="708"/>
        <w:jc w:val="both"/>
        <w:rPr>
          <w:b/>
          <w:u w:val="single"/>
        </w:rPr>
      </w:pPr>
      <w:proofErr w:type="gramStart"/>
      <w:r w:rsidRPr="00D259FD">
        <w:rPr>
          <w:b/>
          <w:u w:val="single"/>
        </w:rPr>
        <w:t>Madde  4</w:t>
      </w:r>
      <w:proofErr w:type="gramEnd"/>
      <w:r w:rsidRPr="00D259FD">
        <w:rPr>
          <w:b/>
          <w:u w:val="single"/>
        </w:rPr>
        <w:t>-</w:t>
      </w:r>
      <w:r w:rsidRPr="00D259FD">
        <w:rPr>
          <w:b/>
        </w:rPr>
        <w:t xml:space="preserve">Mera, yaylak, otlaklar’ </w:t>
      </w:r>
      <w:proofErr w:type="spellStart"/>
      <w:r w:rsidRPr="00D259FD">
        <w:rPr>
          <w:b/>
        </w:rPr>
        <w:t>ın</w:t>
      </w:r>
      <w:proofErr w:type="spellEnd"/>
      <w:r w:rsidRPr="00D259FD">
        <w:rPr>
          <w:b/>
        </w:rPr>
        <w:t xml:space="preserve"> kiralama süresi </w:t>
      </w:r>
      <w:r w:rsidR="009A3AD3">
        <w:rPr>
          <w:b/>
        </w:rPr>
        <w:t xml:space="preserve">92 </w:t>
      </w:r>
      <w:r w:rsidR="000102C4" w:rsidRPr="00D259FD">
        <w:rPr>
          <w:b/>
        </w:rPr>
        <w:t>gündür.</w:t>
      </w:r>
      <w:r w:rsidR="00021DF2">
        <w:rPr>
          <w:b/>
        </w:rPr>
        <w:t>(</w:t>
      </w:r>
      <w:r w:rsidR="00760754">
        <w:rPr>
          <w:b/>
        </w:rPr>
        <w:t xml:space="preserve">15 Haziran-15 Eylül/20 Haziran 20 Eylül </w:t>
      </w:r>
      <w:r w:rsidR="00021DF2">
        <w:rPr>
          <w:b/>
        </w:rPr>
        <w:t>)</w:t>
      </w:r>
    </w:p>
    <w:p w:rsidR="009F6209" w:rsidRPr="00D259FD" w:rsidRDefault="009F6209" w:rsidP="00B26172">
      <w:pPr>
        <w:pStyle w:val="AralkYok"/>
        <w:ind w:firstLine="708"/>
        <w:jc w:val="both"/>
        <w:rPr>
          <w:b/>
        </w:rPr>
      </w:pPr>
      <w:proofErr w:type="gramStart"/>
      <w:r w:rsidRPr="00D259FD">
        <w:rPr>
          <w:b/>
          <w:u w:val="single"/>
        </w:rPr>
        <w:t>Madde  5</w:t>
      </w:r>
      <w:proofErr w:type="gramEnd"/>
      <w:r w:rsidRPr="00D259FD">
        <w:rPr>
          <w:b/>
          <w:u w:val="single"/>
        </w:rPr>
        <w:t>-</w:t>
      </w:r>
      <w:r w:rsidRPr="00D259FD">
        <w:rPr>
          <w:b/>
        </w:rPr>
        <w:t>Geçici teminat tahmini bedelin % 30’u (Otuz) dur.</w:t>
      </w:r>
    </w:p>
    <w:p w:rsidR="009F6209" w:rsidRPr="00D259FD" w:rsidRDefault="009F6209" w:rsidP="00B26172">
      <w:pPr>
        <w:pStyle w:val="AralkYok"/>
        <w:ind w:firstLine="708"/>
        <w:jc w:val="both"/>
        <w:rPr>
          <w:b/>
          <w:u w:val="single"/>
        </w:rPr>
      </w:pPr>
      <w:r w:rsidRPr="00D259FD">
        <w:rPr>
          <w:b/>
          <w:u w:val="single"/>
        </w:rPr>
        <w:t>Madde  6-</w:t>
      </w:r>
      <w:r w:rsidRPr="00D259FD">
        <w:rPr>
          <w:b/>
        </w:rPr>
        <w:t>Kesin teminat ihale bedelinin   %  6’sı (</w:t>
      </w:r>
      <w:r w:rsidR="00024680" w:rsidRPr="00D259FD">
        <w:rPr>
          <w:b/>
        </w:rPr>
        <w:t>Yüzde altı</w:t>
      </w:r>
      <w:r w:rsidRPr="00D259FD">
        <w:rPr>
          <w:b/>
        </w:rPr>
        <w:t xml:space="preserve">) </w:t>
      </w:r>
      <w:proofErr w:type="spellStart"/>
      <w:proofErr w:type="gramStart"/>
      <w:r w:rsidRPr="00D259FD">
        <w:rPr>
          <w:b/>
        </w:rPr>
        <w:t>dır</w:t>
      </w:r>
      <w:proofErr w:type="spellEnd"/>
      <w:proofErr w:type="gramEnd"/>
      <w:r w:rsidRPr="00D259FD">
        <w:rPr>
          <w:b/>
        </w:rPr>
        <w:t>.</w:t>
      </w:r>
    </w:p>
    <w:p w:rsidR="009F6209" w:rsidRPr="00D259FD" w:rsidRDefault="009F6209" w:rsidP="00B26172">
      <w:pPr>
        <w:pStyle w:val="AralkYok"/>
        <w:ind w:firstLine="708"/>
        <w:jc w:val="both"/>
        <w:rPr>
          <w:b/>
        </w:rPr>
      </w:pPr>
      <w:r w:rsidRPr="00D259FD">
        <w:rPr>
          <w:b/>
          <w:u w:val="single"/>
        </w:rPr>
        <w:t xml:space="preserve">Madde 7- </w:t>
      </w:r>
      <w:r w:rsidRPr="00D259FD">
        <w:rPr>
          <w:b/>
        </w:rPr>
        <w:t xml:space="preserve">İhale Komisyonu, gerekçesini kararda belirtmek suretiyle ihaleyi yapıp yapmamakta serbesttir. İhale Komisyonun ihaleyi yapmama kararı kesindir. </w:t>
      </w:r>
    </w:p>
    <w:p w:rsidR="009F6209" w:rsidRPr="00D259FD" w:rsidRDefault="009F6209" w:rsidP="00B26172">
      <w:pPr>
        <w:pStyle w:val="AralkYok"/>
        <w:ind w:firstLine="708"/>
        <w:jc w:val="both"/>
        <w:rPr>
          <w:b/>
        </w:rPr>
      </w:pPr>
      <w:proofErr w:type="gramStart"/>
      <w:r w:rsidRPr="00D259FD">
        <w:rPr>
          <w:b/>
          <w:u w:val="single"/>
        </w:rPr>
        <w:t>Madde  8</w:t>
      </w:r>
      <w:proofErr w:type="gramEnd"/>
      <w:r w:rsidRPr="00D259FD">
        <w:rPr>
          <w:b/>
          <w:u w:val="single"/>
        </w:rPr>
        <w:t>-</w:t>
      </w:r>
      <w:r w:rsidRPr="00D259FD">
        <w:rPr>
          <w:b/>
        </w:rPr>
        <w:t>İhale Komisyonu tarafından alınan ihale kararları ita amirlerince, karar tarihinden itibaren en geç 15 iş günü içinde onaylanır veya iptal edilir. İta amirince karar iptal edilirse, ihale hükümsüz sayılır.</w:t>
      </w:r>
    </w:p>
    <w:p w:rsidR="00055256" w:rsidRDefault="009F6209" w:rsidP="00767A9D">
      <w:pPr>
        <w:pStyle w:val="AralkYok"/>
        <w:jc w:val="both"/>
        <w:rPr>
          <w:b/>
        </w:rPr>
      </w:pPr>
      <w:r w:rsidRPr="00D259FD">
        <w:rPr>
          <w:b/>
        </w:rPr>
        <w:tab/>
        <w:t>İta amirince onaylanan ihale kararları onaylandığı günden itibaren en geç 5 iş günü içinde, kiracıya imzası alınmak suretiyle bildirilir veya iadeli taahhütlü mektupla tebligat adresine postalanır. Mektubun postaya verilmesini takip eden 7 ‘</w:t>
      </w:r>
      <w:proofErr w:type="spellStart"/>
      <w:r w:rsidR="00EE7561" w:rsidRPr="00D259FD">
        <w:rPr>
          <w:b/>
        </w:rPr>
        <w:t>nci</w:t>
      </w:r>
      <w:proofErr w:type="spellEnd"/>
      <w:r w:rsidR="00EE7561" w:rsidRPr="00D259FD">
        <w:rPr>
          <w:b/>
        </w:rPr>
        <w:t xml:space="preserve"> gün</w:t>
      </w:r>
      <w:r w:rsidRPr="00D259FD">
        <w:rPr>
          <w:b/>
        </w:rPr>
        <w:t xml:space="preserve"> kararın kiracıya tebliğ tarihi sayılır. </w:t>
      </w:r>
    </w:p>
    <w:p w:rsidR="009F6209" w:rsidRPr="00D259FD" w:rsidRDefault="009F6209" w:rsidP="00055256">
      <w:pPr>
        <w:pStyle w:val="AralkYok"/>
        <w:ind w:firstLine="708"/>
        <w:jc w:val="both"/>
        <w:rPr>
          <w:b/>
          <w:u w:val="single"/>
        </w:rPr>
      </w:pPr>
      <w:r w:rsidRPr="00D259FD">
        <w:rPr>
          <w:b/>
        </w:rPr>
        <w:t>Kira bedelinin peşin ödenmesi esastır. Onaylanan ihale kararlarının yukarıda açıklana</w:t>
      </w:r>
      <w:r w:rsidR="001D3D5B">
        <w:rPr>
          <w:b/>
        </w:rPr>
        <w:t>n şekilde tebliğinden itibaren 5 (</w:t>
      </w:r>
      <w:r w:rsidRPr="00D259FD">
        <w:rPr>
          <w:b/>
        </w:rPr>
        <w:t xml:space="preserve">beş) gün içinde ihale bedeli üzerinden hesaplanacak % 6 nispetindeki kati teminat tutarını, ihale bedelinin  % </w:t>
      </w:r>
      <w:smartTag w:uri="urn:schemas-microsoft-com:office:smarttags" w:element="metricconverter">
        <w:smartTagPr>
          <w:attr w:name="ProductID" w:val="25’"/>
        </w:smartTagPr>
        <w:r w:rsidRPr="00D259FD">
          <w:rPr>
            <w:b/>
          </w:rPr>
          <w:t>25’</w:t>
        </w:r>
      </w:smartTag>
      <w:r w:rsidRPr="00D259FD">
        <w:rPr>
          <w:b/>
        </w:rPr>
        <w:t xml:space="preserve"> ini ilgili</w:t>
      </w:r>
      <w:r w:rsidR="001B62AA" w:rsidRPr="00D259FD">
        <w:rPr>
          <w:b/>
        </w:rPr>
        <w:t xml:space="preserve"> Belediye Başkanlığı</w:t>
      </w:r>
      <w:r w:rsidRPr="00D259FD">
        <w:rPr>
          <w:b/>
        </w:rPr>
        <w:t xml:space="preserve"> hesabına</w:t>
      </w:r>
      <w:r w:rsidR="00B26172" w:rsidRPr="00D259FD">
        <w:rPr>
          <w:b/>
        </w:rPr>
        <w:t xml:space="preserve"> </w:t>
      </w:r>
      <w:r w:rsidR="001B62AA" w:rsidRPr="00D259FD">
        <w:rPr>
          <w:b/>
        </w:rPr>
        <w:t>(İlgili Mahalle meralarının ıslahında kullanılmak üzere)</w:t>
      </w:r>
      <w:r w:rsidR="009A3AD3">
        <w:rPr>
          <w:b/>
        </w:rPr>
        <w:t>,  kiralanan alanların</w:t>
      </w:r>
      <w:r w:rsidRPr="00D259FD">
        <w:rPr>
          <w:b/>
        </w:rPr>
        <w:t xml:space="preserve"> kira b</w:t>
      </w:r>
      <w:r w:rsidR="00024680" w:rsidRPr="00D259FD">
        <w:rPr>
          <w:b/>
        </w:rPr>
        <w:t xml:space="preserve">edelinin tamamının   (İlgili Mahalle Muhtarlığı </w:t>
      </w:r>
      <w:r w:rsidRPr="00D259FD">
        <w:rPr>
          <w:b/>
        </w:rPr>
        <w:t xml:space="preserve">hesabına yatırılan miktar düşüldükten sonra T.C. Ziraat Bankası Ankara Merkez Şubesi nezdinde bulunan </w:t>
      </w:r>
      <w:r w:rsidR="001B62AA" w:rsidRPr="00D259FD">
        <w:rPr>
          <w:b/>
        </w:rPr>
        <w:t xml:space="preserve">TR </w:t>
      </w:r>
      <w:proofErr w:type="gramStart"/>
      <w:r w:rsidR="00AA3573" w:rsidRPr="00D259FD">
        <w:rPr>
          <w:b/>
        </w:rPr>
        <w:t>450001001745577229685012</w:t>
      </w:r>
      <w:proofErr w:type="gramEnd"/>
      <w:r w:rsidR="005E2C4E" w:rsidRPr="00D259FD">
        <w:rPr>
          <w:b/>
        </w:rPr>
        <w:t xml:space="preserve"> </w:t>
      </w:r>
      <w:proofErr w:type="spellStart"/>
      <w:r w:rsidR="005E2C4E" w:rsidRPr="00D259FD">
        <w:rPr>
          <w:b/>
        </w:rPr>
        <w:t>IBAN</w:t>
      </w:r>
      <w:r w:rsidRPr="00D259FD">
        <w:rPr>
          <w:b/>
        </w:rPr>
        <w:t>no’lu</w:t>
      </w:r>
      <w:proofErr w:type="spellEnd"/>
      <w:r w:rsidRPr="00D259FD">
        <w:rPr>
          <w:b/>
        </w:rPr>
        <w:t xml:space="preserve"> Mera Gelir Hesabına yatırarak dekontlarını, İhale Komisyonunca verilecek sözleşmeyi notere tasdik ettirerek </w:t>
      </w:r>
      <w:r w:rsidR="00AA3573" w:rsidRPr="00D259FD">
        <w:rPr>
          <w:b/>
        </w:rPr>
        <w:t xml:space="preserve">Tarım ve Ormancılık </w:t>
      </w:r>
      <w:r w:rsidR="00A91F81" w:rsidRPr="00D259FD">
        <w:rPr>
          <w:b/>
        </w:rPr>
        <w:t xml:space="preserve">İl Müdürlüğü </w:t>
      </w:r>
      <w:r w:rsidR="00AA3573" w:rsidRPr="00D259FD">
        <w:rPr>
          <w:b/>
        </w:rPr>
        <w:t>Çayır Mera ve Yem Bitkileri</w:t>
      </w:r>
      <w:r w:rsidR="00E572E1">
        <w:rPr>
          <w:b/>
        </w:rPr>
        <w:t xml:space="preserve"> </w:t>
      </w:r>
      <w:r w:rsidR="00A91F81" w:rsidRPr="00D259FD">
        <w:rPr>
          <w:b/>
        </w:rPr>
        <w:t>Şube Müdürlüğü</w:t>
      </w:r>
      <w:r w:rsidRPr="00D259FD">
        <w:rPr>
          <w:b/>
        </w:rPr>
        <w:t xml:space="preserve">ne vermek zorundadır. Bu zorunluluklara uyulmadığı takdirde protesto çekmeye hüküm almaya gerek kalmaksızın ihale bozulur ve geçici teminat Mera Gelir Hesabına irat kaydedilir. Komisyon; aynı süre içerisinde mera, yaylak veya kışlak kiracıya mahallinde tanzim edilecek tutanakla şartnamede belirtilen </w:t>
      </w:r>
      <w:r w:rsidR="00055256">
        <w:rPr>
          <w:b/>
        </w:rPr>
        <w:t xml:space="preserve">mera </w:t>
      </w:r>
      <w:r w:rsidRPr="00D259FD">
        <w:rPr>
          <w:b/>
        </w:rPr>
        <w:t xml:space="preserve">sınıf ve evsafa göre teslim eder. </w:t>
      </w:r>
      <w:r w:rsidR="00055256">
        <w:rPr>
          <w:b/>
        </w:rPr>
        <w:t xml:space="preserve">Bahse konu </w:t>
      </w:r>
      <w:r w:rsidRPr="00D259FD">
        <w:rPr>
          <w:b/>
        </w:rPr>
        <w:t>Tutanak</w:t>
      </w:r>
      <w:r w:rsidR="00055256">
        <w:rPr>
          <w:b/>
        </w:rPr>
        <w:t xml:space="preserve"> Mera Komisyonunu temsilen </w:t>
      </w:r>
      <w:r w:rsidR="00055256" w:rsidRPr="00D259FD">
        <w:rPr>
          <w:b/>
        </w:rPr>
        <w:t>alandan</w:t>
      </w:r>
      <w:r w:rsidR="00055256">
        <w:rPr>
          <w:b/>
        </w:rPr>
        <w:t xml:space="preserve"> sorumlu </w:t>
      </w:r>
      <w:r w:rsidR="00055256" w:rsidRPr="00D259FD">
        <w:rPr>
          <w:b/>
        </w:rPr>
        <w:t>Mera</w:t>
      </w:r>
      <w:r w:rsidR="00055256">
        <w:rPr>
          <w:b/>
        </w:rPr>
        <w:t xml:space="preserve"> </w:t>
      </w:r>
      <w:r w:rsidR="00B26172" w:rsidRPr="00D259FD">
        <w:rPr>
          <w:b/>
        </w:rPr>
        <w:t xml:space="preserve">Teknik </w:t>
      </w:r>
      <w:r w:rsidR="00055256">
        <w:rPr>
          <w:b/>
        </w:rPr>
        <w:t>E</w:t>
      </w:r>
      <w:r w:rsidR="00B26172" w:rsidRPr="00D259FD">
        <w:rPr>
          <w:b/>
        </w:rPr>
        <w:t xml:space="preserve">kip </w:t>
      </w:r>
      <w:r w:rsidR="00055256">
        <w:rPr>
          <w:b/>
        </w:rPr>
        <w:t>Başkanı</w:t>
      </w:r>
      <w:r w:rsidR="00B26172" w:rsidRPr="00D259FD">
        <w:rPr>
          <w:b/>
        </w:rPr>
        <w:t xml:space="preserve"> </w:t>
      </w:r>
      <w:r w:rsidRPr="00D259FD">
        <w:rPr>
          <w:b/>
        </w:rPr>
        <w:t>ve kiracı tarafından imzalanır. Kira müddeti sonunda yine kiracı tarafından Komisyo</w:t>
      </w:r>
      <w:r w:rsidR="00054CED" w:rsidRPr="00D259FD">
        <w:rPr>
          <w:b/>
        </w:rPr>
        <w:t xml:space="preserve">na teslim edilir. Kira </w:t>
      </w:r>
      <w:r w:rsidR="00055256" w:rsidRPr="00D259FD">
        <w:rPr>
          <w:b/>
        </w:rPr>
        <w:t>müddeti</w:t>
      </w:r>
      <w:r w:rsidR="00055256">
        <w:rPr>
          <w:b/>
        </w:rPr>
        <w:t xml:space="preserve"> </w:t>
      </w:r>
      <w:r w:rsidR="00055256" w:rsidRPr="00D259FD">
        <w:rPr>
          <w:b/>
        </w:rPr>
        <w:t>Madde</w:t>
      </w:r>
      <w:r w:rsidR="00055256">
        <w:rPr>
          <w:b/>
        </w:rPr>
        <w:t xml:space="preserve"> 4 te belirtilen süre kadardır.</w:t>
      </w:r>
    </w:p>
    <w:p w:rsidR="00353110" w:rsidRPr="00D259FD" w:rsidRDefault="00353110" w:rsidP="00B26172">
      <w:pPr>
        <w:pStyle w:val="AralkYok"/>
        <w:ind w:firstLine="708"/>
        <w:jc w:val="both"/>
        <w:rPr>
          <w:b/>
          <w:u w:val="single"/>
        </w:rPr>
      </w:pPr>
      <w:r w:rsidRPr="00D259FD">
        <w:rPr>
          <w:b/>
          <w:u w:val="single"/>
        </w:rPr>
        <w:t xml:space="preserve">Madde 9-  </w:t>
      </w:r>
      <w:r w:rsidRPr="00D259FD">
        <w:rPr>
          <w:b/>
        </w:rPr>
        <w:t xml:space="preserve">Kiracılık hakkı sona erdiğinde kiraya verilen mera, yaylak, kışlak kiracı tarafından </w:t>
      </w:r>
      <w:r w:rsidR="00AA3573" w:rsidRPr="00D259FD">
        <w:rPr>
          <w:b/>
        </w:rPr>
        <w:t xml:space="preserve">Tarım ve Ormancılık </w:t>
      </w:r>
      <w:r w:rsidRPr="00D259FD">
        <w:rPr>
          <w:b/>
        </w:rPr>
        <w:t>İl/ İlçe Müdürlüğü’ne müracaat ederek görevlendirilecek bir yetkiliye bir tutanakla teslim edilir.</w:t>
      </w:r>
    </w:p>
    <w:p w:rsidR="009F6209" w:rsidRPr="00D259FD" w:rsidRDefault="002F133F" w:rsidP="00055256">
      <w:pPr>
        <w:pStyle w:val="AralkYok"/>
        <w:ind w:firstLine="708"/>
        <w:jc w:val="both"/>
        <w:rPr>
          <w:b/>
        </w:rPr>
      </w:pPr>
      <w:r w:rsidRPr="00D259FD">
        <w:rPr>
          <w:b/>
          <w:u w:val="single"/>
        </w:rPr>
        <w:t>Madde 10-</w:t>
      </w:r>
      <w:r w:rsidR="00AA3573" w:rsidRPr="00D259FD">
        <w:rPr>
          <w:b/>
        </w:rPr>
        <w:t>2020</w:t>
      </w:r>
      <w:r w:rsidRPr="00D259FD">
        <w:rPr>
          <w:b/>
        </w:rPr>
        <w:t xml:space="preserve"> Yılı Mera Kiralama Özel Sözleş</w:t>
      </w:r>
      <w:r w:rsidR="00D20A17" w:rsidRPr="00D259FD">
        <w:rPr>
          <w:b/>
        </w:rPr>
        <w:t xml:space="preserve">mesine ve Valilik Genel Emrine </w:t>
      </w:r>
      <w:r w:rsidRPr="00D259FD">
        <w:rPr>
          <w:b/>
        </w:rPr>
        <w:t>aykırı herhangi bir durum tespitin</w:t>
      </w:r>
      <w:r w:rsidR="00055256">
        <w:rPr>
          <w:b/>
        </w:rPr>
        <w:t>de sözleşme İl Mera Komisyonunca tek taraflı olarak feshedi</w:t>
      </w:r>
      <w:r w:rsidRPr="00D259FD">
        <w:rPr>
          <w:b/>
        </w:rPr>
        <w:t xml:space="preserve">lecektir. Kiralanan mera alanı için alınmış bulunan Kati teminatı ise Mera Özel Ödeneği Hesabına </w:t>
      </w:r>
      <w:proofErr w:type="spellStart"/>
      <w:r w:rsidR="00054CED" w:rsidRPr="00D259FD">
        <w:rPr>
          <w:b/>
        </w:rPr>
        <w:t>irad</w:t>
      </w:r>
      <w:proofErr w:type="spellEnd"/>
      <w:r w:rsidR="00054CED" w:rsidRPr="00D259FD">
        <w:rPr>
          <w:b/>
        </w:rPr>
        <w:t xml:space="preserve"> kaydedilecektir</w:t>
      </w:r>
      <w:r w:rsidR="00D20A17" w:rsidRPr="00D259FD">
        <w:rPr>
          <w:b/>
        </w:rPr>
        <w:t xml:space="preserve">. </w:t>
      </w:r>
      <w:r w:rsidR="00F41057" w:rsidRPr="00D259FD">
        <w:rPr>
          <w:b/>
        </w:rPr>
        <w:t>Ayrıca Valilik Genel Emri ve sözleşme hükümlerine aykırı herhangi bir</w:t>
      </w:r>
      <w:r w:rsidR="00760754">
        <w:rPr>
          <w:b/>
        </w:rPr>
        <w:t xml:space="preserve"> </w:t>
      </w:r>
      <w:r w:rsidR="005425C0">
        <w:rPr>
          <w:b/>
        </w:rPr>
        <w:t>durum tespit</w:t>
      </w:r>
      <w:r w:rsidR="00760754">
        <w:rPr>
          <w:b/>
        </w:rPr>
        <w:t xml:space="preserve"> </w:t>
      </w:r>
      <w:r w:rsidR="005425C0">
        <w:rPr>
          <w:b/>
        </w:rPr>
        <w:t>edildiğinde sözleşme</w:t>
      </w:r>
      <w:r w:rsidR="002C57D3">
        <w:rPr>
          <w:b/>
        </w:rPr>
        <w:t xml:space="preserve"> </w:t>
      </w:r>
      <w:proofErr w:type="spellStart"/>
      <w:r w:rsidR="002C57D3">
        <w:rPr>
          <w:b/>
        </w:rPr>
        <w:t>fesh</w:t>
      </w:r>
      <w:proofErr w:type="spellEnd"/>
      <w:r w:rsidR="002C57D3">
        <w:rPr>
          <w:b/>
        </w:rPr>
        <w:t xml:space="preserve"> edilmez ise</w:t>
      </w:r>
      <w:r w:rsidR="00F41057" w:rsidRPr="00D259FD">
        <w:rPr>
          <w:b/>
        </w:rPr>
        <w:t xml:space="preserve"> dahi kiralanan mera alanı için alınmış bulunan kati teminat Mera Özel Ödeneği Hesabına irat kaydedilecektir.</w:t>
      </w:r>
      <w:r w:rsidR="00054CED" w:rsidRPr="00D259FD">
        <w:rPr>
          <w:b/>
        </w:rPr>
        <w:t xml:space="preserve"> </w:t>
      </w:r>
      <w:r w:rsidR="00DA12D2" w:rsidRPr="00D259FD">
        <w:rPr>
          <w:b/>
          <w:szCs w:val="24"/>
        </w:rPr>
        <w:t xml:space="preserve">Kiralaması yapılan mera, yaylak ve otlak alanlarına İl Mera Komisyonunca belirlenen </w:t>
      </w:r>
      <w:r w:rsidR="00853031" w:rsidRPr="00D259FD">
        <w:rPr>
          <w:b/>
          <w:szCs w:val="24"/>
        </w:rPr>
        <w:t xml:space="preserve">otlatma kapasitesinin üzerinde </w:t>
      </w:r>
      <w:r w:rsidR="00DA12D2" w:rsidRPr="00D259FD">
        <w:rPr>
          <w:b/>
          <w:szCs w:val="24"/>
        </w:rPr>
        <w:t>hayvan otlatanlar;</w:t>
      </w:r>
      <w:r w:rsidR="00054CED" w:rsidRPr="00D259FD">
        <w:rPr>
          <w:b/>
          <w:szCs w:val="24"/>
        </w:rPr>
        <w:t xml:space="preserve">  </w:t>
      </w:r>
      <w:r w:rsidR="00DA12D2" w:rsidRPr="00D259FD">
        <w:rPr>
          <w:b/>
          <w:szCs w:val="24"/>
        </w:rPr>
        <w:t xml:space="preserve">Kiralanan mera alanlarını ve kiraya verilmeyen mera alanlarını sürme, inşaat yapma ve benzeri yollarla tahrip </w:t>
      </w:r>
      <w:r w:rsidR="00055256" w:rsidRPr="00D259FD">
        <w:rPr>
          <w:b/>
          <w:szCs w:val="24"/>
        </w:rPr>
        <w:t>edenler</w:t>
      </w:r>
      <w:r w:rsidR="00055256">
        <w:rPr>
          <w:b/>
          <w:szCs w:val="24"/>
        </w:rPr>
        <w:t>e</w:t>
      </w:r>
      <w:r w:rsidR="00055256" w:rsidRPr="00D259FD">
        <w:rPr>
          <w:b/>
          <w:szCs w:val="24"/>
        </w:rPr>
        <w:t xml:space="preserve"> 3091 sayılı Taşınmaz Mal Zilyetliğine Yapılan Tecavüzlerin Önlenmesi Hakkındaki Kanun kapsamında;  2886 sayılı Devlet İhale Kanununun 75 inci maddesi</w:t>
      </w:r>
      <w:r w:rsidR="002C57D3">
        <w:rPr>
          <w:b/>
          <w:szCs w:val="24"/>
        </w:rPr>
        <w:t xml:space="preserve"> ve Mera Kanunun 26. Ve 27 </w:t>
      </w:r>
      <w:r w:rsidR="005425C0">
        <w:rPr>
          <w:b/>
          <w:szCs w:val="24"/>
        </w:rPr>
        <w:t>Maddeleri</w:t>
      </w:r>
      <w:r w:rsidR="00055256" w:rsidRPr="00D259FD">
        <w:rPr>
          <w:b/>
          <w:szCs w:val="24"/>
        </w:rPr>
        <w:t xml:space="preserve"> kapsam</w:t>
      </w:r>
      <w:bookmarkStart w:id="0" w:name="_GoBack"/>
      <w:bookmarkEnd w:id="0"/>
      <w:r w:rsidR="00055256" w:rsidRPr="00D259FD">
        <w:rPr>
          <w:b/>
          <w:szCs w:val="24"/>
        </w:rPr>
        <w:t>ında ve 5326 sayılı Kabahatler Kanununun 32.maddesi kapsamında işlem yapılacak</w:t>
      </w:r>
      <w:r w:rsidR="00055256">
        <w:rPr>
          <w:b/>
          <w:szCs w:val="24"/>
        </w:rPr>
        <w:t xml:space="preserve">tır. Ayrıca </w:t>
      </w:r>
      <w:r w:rsidR="00054CED" w:rsidRPr="00D259FD">
        <w:rPr>
          <w:b/>
        </w:rPr>
        <w:t xml:space="preserve">5237 Sayılı Türk Ceza Kanununun ilgili </w:t>
      </w:r>
      <w:r w:rsidR="00E572E1" w:rsidRPr="00D259FD">
        <w:rPr>
          <w:b/>
        </w:rPr>
        <w:t xml:space="preserve">maddelerine </w:t>
      </w:r>
      <w:r w:rsidR="00E572E1" w:rsidRPr="00D259FD">
        <w:rPr>
          <w:b/>
          <w:szCs w:val="24"/>
        </w:rPr>
        <w:t>göre</w:t>
      </w:r>
      <w:r w:rsidR="00DA12D2" w:rsidRPr="00D259FD">
        <w:rPr>
          <w:b/>
          <w:szCs w:val="24"/>
        </w:rPr>
        <w:t xml:space="preserve"> işlem yapılmak üzere Cumhuriyet Başsavcılığına</w:t>
      </w:r>
      <w:r w:rsidR="00055256">
        <w:rPr>
          <w:b/>
          <w:szCs w:val="24"/>
        </w:rPr>
        <w:t xml:space="preserve"> suç duyurusunda bulunulacak, </w:t>
      </w:r>
      <w:r w:rsidR="009F6209" w:rsidRPr="00D259FD">
        <w:rPr>
          <w:b/>
        </w:rPr>
        <w:t xml:space="preserve">Mülki İdari Amirince en geç 15 gün içerisinde İl/İlçe </w:t>
      </w:r>
      <w:r w:rsidR="00AA3573" w:rsidRPr="00D259FD">
        <w:rPr>
          <w:b/>
        </w:rPr>
        <w:t>Tarım ve Ormancılık</w:t>
      </w:r>
      <w:r w:rsidR="00A95A6D" w:rsidRPr="00D259FD">
        <w:rPr>
          <w:b/>
        </w:rPr>
        <w:t xml:space="preserve"> </w:t>
      </w:r>
      <w:r w:rsidR="009F6209" w:rsidRPr="00D259FD">
        <w:rPr>
          <w:b/>
        </w:rPr>
        <w:t>Müdürlükleri e</w:t>
      </w:r>
      <w:r w:rsidR="00853031" w:rsidRPr="00D259FD">
        <w:rPr>
          <w:b/>
        </w:rPr>
        <w:t xml:space="preserve">kiplerince güvenlik kuvvetleri </w:t>
      </w:r>
      <w:r w:rsidR="009F6209" w:rsidRPr="00D259FD">
        <w:rPr>
          <w:b/>
        </w:rPr>
        <w:t>yardımıyla kiralanan alanlardan çıkartılacaktır</w:t>
      </w:r>
      <w:r w:rsidR="00D20A17" w:rsidRPr="00D259FD">
        <w:rPr>
          <w:b/>
        </w:rPr>
        <w:t>.</w:t>
      </w:r>
    </w:p>
    <w:p w:rsidR="009F6209" w:rsidRPr="00D259FD" w:rsidRDefault="009624A3" w:rsidP="00054CED">
      <w:pPr>
        <w:pStyle w:val="AralkYok"/>
        <w:ind w:firstLine="708"/>
        <w:jc w:val="both"/>
        <w:rPr>
          <w:b/>
          <w:u w:val="single"/>
        </w:rPr>
      </w:pPr>
      <w:r>
        <w:rPr>
          <w:b/>
          <w:u w:val="single"/>
        </w:rPr>
        <w:lastRenderedPageBreak/>
        <w:t>Madde 11</w:t>
      </w:r>
      <w:r w:rsidR="009F6209" w:rsidRPr="00D259FD">
        <w:rPr>
          <w:b/>
          <w:u w:val="single"/>
        </w:rPr>
        <w:t>-</w:t>
      </w:r>
      <w:r w:rsidR="009F6209" w:rsidRPr="00D259FD">
        <w:rPr>
          <w:b/>
        </w:rPr>
        <w:t xml:space="preserve">Kiraya verilen mera, </w:t>
      </w:r>
      <w:r w:rsidR="00054CED" w:rsidRPr="00D259FD">
        <w:rPr>
          <w:b/>
        </w:rPr>
        <w:t>yaylak, kışlak</w:t>
      </w:r>
      <w:r w:rsidR="009F6209" w:rsidRPr="00D259FD">
        <w:rPr>
          <w:b/>
        </w:rPr>
        <w:t xml:space="preserve"> kiracı tarafından </w:t>
      </w:r>
      <w:r>
        <w:rPr>
          <w:b/>
        </w:rPr>
        <w:t xml:space="preserve">kullanım amacına uygun davranacak, aşırı otlatma, kalıcı yapı yapmak, sürmek, veya meranın özelliklerine zarar  verecek davranışlardan kaçınması gerekir aksi halde  </w:t>
      </w:r>
      <w:r w:rsidR="009F6209" w:rsidRPr="00D259FD">
        <w:rPr>
          <w:b/>
        </w:rPr>
        <w:t xml:space="preserve"> </w:t>
      </w:r>
      <w:r>
        <w:rPr>
          <w:b/>
        </w:rPr>
        <w:t xml:space="preserve">bu </w:t>
      </w:r>
      <w:r w:rsidR="009F6209" w:rsidRPr="00D259FD">
        <w:rPr>
          <w:b/>
        </w:rPr>
        <w:t xml:space="preserve"> gibi nedenlerle vukuu bulacak zarar ve ziyanları Mera Gelir Hesabına ödemek zorundadır. </w:t>
      </w:r>
    </w:p>
    <w:p w:rsidR="00BB5D16" w:rsidRPr="00D259FD" w:rsidRDefault="009624A3" w:rsidP="00054CED">
      <w:pPr>
        <w:pStyle w:val="AralkYok"/>
        <w:ind w:firstLine="708"/>
        <w:jc w:val="both"/>
        <w:rPr>
          <w:b/>
          <w:u w:val="single"/>
        </w:rPr>
      </w:pPr>
      <w:r>
        <w:rPr>
          <w:b/>
          <w:u w:val="single"/>
        </w:rPr>
        <w:t>Madde 12</w:t>
      </w:r>
      <w:r w:rsidR="009F6209" w:rsidRPr="00D259FD">
        <w:rPr>
          <w:b/>
          <w:u w:val="single"/>
        </w:rPr>
        <w:t>-</w:t>
      </w:r>
      <w:r w:rsidR="009F6209" w:rsidRPr="00D259FD">
        <w:rPr>
          <w:b/>
        </w:rPr>
        <w:t>Kiracı bu hakkını devredemez, ortak alamaz, kiraya verilen mera, yaylak veya kışlağın sınırlarını daraltamaz, genişletemez, amacı dışında kullanamaz. Kiralanan yer dışında hayvan otlatamaz ve bundan doğan zararlar kiralayan tarafından ilgililere ödenir.</w:t>
      </w:r>
    </w:p>
    <w:p w:rsidR="009F6209" w:rsidRPr="00D259FD" w:rsidRDefault="00730767" w:rsidP="00054CED">
      <w:pPr>
        <w:pStyle w:val="AralkYok"/>
        <w:ind w:firstLine="708"/>
        <w:jc w:val="both"/>
        <w:rPr>
          <w:b/>
          <w:u w:val="single"/>
        </w:rPr>
      </w:pPr>
      <w:r>
        <w:rPr>
          <w:b/>
          <w:u w:val="single"/>
        </w:rPr>
        <w:t>Madde 13</w:t>
      </w:r>
      <w:r w:rsidR="009F6209" w:rsidRPr="00D259FD">
        <w:rPr>
          <w:b/>
          <w:u w:val="single"/>
        </w:rPr>
        <w:t xml:space="preserve">- </w:t>
      </w:r>
      <w:r w:rsidR="009F6209" w:rsidRPr="00D259FD">
        <w:rPr>
          <w:b/>
        </w:rPr>
        <w:t>Sözleşme süresinin bitimi veya süresinden evvel iptali halinde tebligatı müteakip 15 gün içerisinde tahliye edilir.</w:t>
      </w:r>
    </w:p>
    <w:p w:rsidR="009F6209" w:rsidRPr="00D259FD" w:rsidRDefault="00730767" w:rsidP="00054CED">
      <w:pPr>
        <w:pStyle w:val="AralkYok"/>
        <w:ind w:firstLine="708"/>
        <w:jc w:val="both"/>
        <w:rPr>
          <w:b/>
        </w:rPr>
      </w:pPr>
      <w:r>
        <w:rPr>
          <w:b/>
          <w:u w:val="single"/>
        </w:rPr>
        <w:t>Madde 14</w:t>
      </w:r>
      <w:r w:rsidR="009F6209" w:rsidRPr="00D259FD">
        <w:rPr>
          <w:b/>
          <w:u w:val="single"/>
        </w:rPr>
        <w:t xml:space="preserve"> – </w:t>
      </w:r>
      <w:r w:rsidR="009F6209" w:rsidRPr="00D259FD">
        <w:rPr>
          <w:b/>
        </w:rPr>
        <w:t>İhaleye katılabilmek için verilecek belgeler:</w:t>
      </w:r>
    </w:p>
    <w:p w:rsidR="00504719" w:rsidRPr="00D259FD" w:rsidRDefault="00504719" w:rsidP="00767A9D">
      <w:pPr>
        <w:pStyle w:val="AralkYok"/>
        <w:jc w:val="both"/>
        <w:rPr>
          <w:b/>
        </w:rPr>
      </w:pPr>
      <w:r w:rsidRPr="00D259FD">
        <w:rPr>
          <w:b/>
        </w:rPr>
        <w:t>Aynı il nüfusuna kayıtlı Yerli Göçerler; otlatacakları hayvan sayısı (beli</w:t>
      </w:r>
      <w:r w:rsidR="002C57D3">
        <w:rPr>
          <w:b/>
        </w:rPr>
        <w:t>rlenen hayvan kapasitesinin % 70</w:t>
      </w:r>
      <w:r w:rsidRPr="00D259FD">
        <w:rPr>
          <w:b/>
        </w:rPr>
        <w:t xml:space="preserve"> altında olmayacak), cinsi ve kulak küpe numaraları (kulak küpe numa</w:t>
      </w:r>
      <w:r w:rsidR="002C57D3">
        <w:rPr>
          <w:b/>
        </w:rPr>
        <w:t>raları verilen hayvanlar en az 2</w:t>
      </w:r>
      <w:r w:rsidRPr="00D259FD">
        <w:rPr>
          <w:b/>
        </w:rPr>
        <w:t xml:space="preserve"> ay öncesinden üzerinde bulunduğunu belirten belge) ile otlatmak istedikleri yeri, </w:t>
      </w:r>
    </w:p>
    <w:p w:rsidR="00504719" w:rsidRPr="00D259FD" w:rsidRDefault="00504719" w:rsidP="00E9533F">
      <w:pPr>
        <w:pStyle w:val="AralkYok"/>
        <w:ind w:firstLine="708"/>
        <w:jc w:val="both"/>
        <w:rPr>
          <w:b/>
        </w:rPr>
      </w:pPr>
      <w:r w:rsidRPr="00D259FD">
        <w:rPr>
          <w:b/>
        </w:rPr>
        <w:t xml:space="preserve">il dışı göçerler, getirilecek hayvan sayısı ve </w:t>
      </w:r>
      <w:r w:rsidR="00B955D7" w:rsidRPr="00D259FD">
        <w:rPr>
          <w:b/>
        </w:rPr>
        <w:t>cinsi ile</w:t>
      </w:r>
      <w:r w:rsidR="0058644C" w:rsidRPr="00D259FD">
        <w:rPr>
          <w:b/>
        </w:rPr>
        <w:t xml:space="preserve"> birlikte</w:t>
      </w:r>
    </w:p>
    <w:p w:rsidR="002068A5" w:rsidRPr="00D259FD" w:rsidRDefault="002068A5" w:rsidP="0058644C">
      <w:pPr>
        <w:pStyle w:val="AralkYok"/>
        <w:ind w:firstLine="708"/>
        <w:jc w:val="both"/>
        <w:rPr>
          <w:b/>
        </w:rPr>
      </w:pPr>
      <w:r w:rsidRPr="00D259FD">
        <w:rPr>
          <w:b/>
        </w:rPr>
        <w:t xml:space="preserve">a) Kiralama İçin Dilekçe </w:t>
      </w:r>
      <w:r w:rsidR="00C678C6" w:rsidRPr="00D259FD">
        <w:rPr>
          <w:b/>
        </w:rPr>
        <w:t xml:space="preserve">(Matbu İl/İlçe Müdürlüklerinden temin edilebilir) </w:t>
      </w:r>
      <w:r w:rsidRPr="00D259FD">
        <w:rPr>
          <w:b/>
        </w:rPr>
        <w:t>(Kiralama Talebinde Bulunan Göçer Kiralamak İstediği Yerin Bağlı Bulunduğu Kaymakamlığına Bir Dilekçe ile Getirilecek Hayvan Sayısı ve Cinsi Belirtilerek, Beraberinde Gelecek Aile Bireyleri Ve Çobanları İçin Aşağıda Belirtilen Belgeleri Temin Ederek Başvuruda Bulunur.)</w:t>
      </w:r>
    </w:p>
    <w:p w:rsidR="002068A5" w:rsidRPr="00D259FD" w:rsidRDefault="002068A5" w:rsidP="0058644C">
      <w:pPr>
        <w:pStyle w:val="AralkYok"/>
        <w:ind w:firstLine="708"/>
        <w:jc w:val="both"/>
        <w:rPr>
          <w:b/>
        </w:rPr>
      </w:pPr>
      <w:r w:rsidRPr="00D259FD">
        <w:rPr>
          <w:b/>
        </w:rPr>
        <w:t>b)Nüfus Cüzdan Fotokopisi</w:t>
      </w:r>
    </w:p>
    <w:p w:rsidR="002068A5" w:rsidRPr="002E2B7C" w:rsidRDefault="00C12EE3" w:rsidP="0058644C">
      <w:pPr>
        <w:pStyle w:val="AralkYok"/>
        <w:ind w:firstLine="708"/>
        <w:jc w:val="both"/>
        <w:rPr>
          <w:b/>
        </w:rPr>
      </w:pPr>
      <w:r w:rsidRPr="002E2B7C">
        <w:rPr>
          <w:b/>
        </w:rPr>
        <w:t>c</w:t>
      </w:r>
      <w:r w:rsidR="002068A5" w:rsidRPr="002E2B7C">
        <w:rPr>
          <w:b/>
        </w:rPr>
        <w:t>)Başka Göçer Aileleri Adına Kiralama Talebinde Bulunacak Göçerler Noter Tasdikli Daimi Tebligat Adresini İhtiva Eden Temsil Belgesi</w:t>
      </w:r>
    </w:p>
    <w:p w:rsidR="002068A5" w:rsidRPr="002E2B7C" w:rsidRDefault="00813FED" w:rsidP="0058644C">
      <w:pPr>
        <w:pStyle w:val="AralkYok"/>
        <w:ind w:firstLine="708"/>
        <w:jc w:val="both"/>
        <w:rPr>
          <w:b/>
        </w:rPr>
      </w:pPr>
      <w:r w:rsidRPr="002E2B7C">
        <w:rPr>
          <w:b/>
        </w:rPr>
        <w:t>d</w:t>
      </w:r>
      <w:r w:rsidR="002068A5" w:rsidRPr="002E2B7C">
        <w:rPr>
          <w:b/>
        </w:rPr>
        <w:t>)</w:t>
      </w:r>
      <w:r w:rsidR="002E2B7C" w:rsidRPr="002E2B7C">
        <w:rPr>
          <w:b/>
          <w:sz w:val="24"/>
          <w:szCs w:val="24"/>
        </w:rPr>
        <w:t xml:space="preserve"> Adli Sicil Kaydı</w:t>
      </w:r>
      <w:r w:rsidR="002E2B7C" w:rsidRPr="002E2B7C">
        <w:rPr>
          <w:b/>
        </w:rPr>
        <w:t xml:space="preserve"> olmadığına dair belge</w:t>
      </w:r>
    </w:p>
    <w:p w:rsidR="002068A5" w:rsidRPr="002E2B7C" w:rsidRDefault="00813FED" w:rsidP="0058644C">
      <w:pPr>
        <w:pStyle w:val="AralkYok"/>
        <w:ind w:firstLine="708"/>
        <w:jc w:val="both"/>
        <w:rPr>
          <w:b/>
        </w:rPr>
      </w:pPr>
      <w:r w:rsidRPr="002E2B7C">
        <w:rPr>
          <w:b/>
        </w:rPr>
        <w:t>e</w:t>
      </w:r>
      <w:r w:rsidR="002068A5" w:rsidRPr="002E2B7C">
        <w:rPr>
          <w:b/>
        </w:rPr>
        <w:t>)</w:t>
      </w:r>
      <w:r w:rsidR="002E2B7C" w:rsidRPr="002E2B7C">
        <w:rPr>
          <w:b/>
        </w:rPr>
        <w:t xml:space="preserve"> Kiralama alanı dışında kalan </w:t>
      </w:r>
      <w:r w:rsidR="002E2B7C" w:rsidRPr="002E2B7C">
        <w:rPr>
          <w:b/>
          <w:sz w:val="24"/>
          <w:szCs w:val="24"/>
        </w:rPr>
        <w:t>Meralara</w:t>
      </w:r>
      <w:r w:rsidR="002E2B7C" w:rsidRPr="002E2B7C">
        <w:rPr>
          <w:b/>
        </w:rPr>
        <w:t xml:space="preserve"> özel mülkiyete haiz taşınmazlarda</w:t>
      </w:r>
      <w:r w:rsidR="002E2B7C" w:rsidRPr="002E2B7C">
        <w:rPr>
          <w:b/>
          <w:sz w:val="24"/>
          <w:szCs w:val="24"/>
        </w:rPr>
        <w:t xml:space="preserve"> Tecavüz ve Haksız Otlatma Yapmayacağına Dair Noterden Taahhütname</w:t>
      </w:r>
    </w:p>
    <w:p w:rsidR="002068A5" w:rsidRPr="002E2B7C" w:rsidRDefault="009624A3" w:rsidP="0058644C">
      <w:pPr>
        <w:pStyle w:val="AralkYok"/>
        <w:ind w:firstLine="708"/>
        <w:jc w:val="both"/>
        <w:rPr>
          <w:b/>
        </w:rPr>
      </w:pPr>
      <w:r w:rsidRPr="002E2B7C">
        <w:rPr>
          <w:b/>
        </w:rPr>
        <w:t>f</w:t>
      </w:r>
      <w:r w:rsidR="002068A5" w:rsidRPr="002E2B7C">
        <w:rPr>
          <w:b/>
        </w:rPr>
        <w:t>)Hayvanlarını Motorlu Araçlarla Getirip Götüreceklerine Dair Noterden Taahhütname</w:t>
      </w:r>
    </w:p>
    <w:p w:rsidR="002C57D3" w:rsidRPr="00CB5E24" w:rsidRDefault="002C57D3" w:rsidP="002C57D3">
      <w:pPr>
        <w:pStyle w:val="AralkYok"/>
        <w:ind w:firstLine="708"/>
        <w:jc w:val="both"/>
        <w:rPr>
          <w:i/>
          <w:color w:val="FF0000"/>
        </w:rPr>
      </w:pPr>
      <w:r>
        <w:rPr>
          <w:i/>
          <w:color w:val="FF0000"/>
        </w:rPr>
        <w:t>g)</w:t>
      </w:r>
      <w:r w:rsidRPr="00CB5E24">
        <w:rPr>
          <w:i/>
          <w:color w:val="FF0000"/>
        </w:rPr>
        <w:t>Kiralama ihalesine katılacağına dair geçici teminat (bedelin %30) (dosya il müdürlüğüne geldikten sonra ihale gününe kadar komisyona verilmesi gerekmektedir)</w:t>
      </w:r>
    </w:p>
    <w:p w:rsidR="002C57D3" w:rsidRDefault="002C57D3" w:rsidP="00164569">
      <w:pPr>
        <w:pStyle w:val="AralkYok"/>
        <w:ind w:firstLine="708"/>
        <w:jc w:val="both"/>
        <w:rPr>
          <w:i/>
          <w:color w:val="FF0000"/>
        </w:rPr>
      </w:pPr>
      <w:r>
        <w:rPr>
          <w:i/>
          <w:color w:val="FF0000"/>
        </w:rPr>
        <w:t>h</w:t>
      </w:r>
      <w:r w:rsidR="00164569">
        <w:rPr>
          <w:i/>
          <w:color w:val="FF0000"/>
        </w:rPr>
        <w:t>)</w:t>
      </w:r>
      <w:r w:rsidR="00164569" w:rsidRPr="00CB5E24">
        <w:rPr>
          <w:i/>
          <w:color w:val="FF0000"/>
        </w:rPr>
        <w:t xml:space="preserve"> SGK</w:t>
      </w:r>
      <w:r w:rsidR="00760754">
        <w:rPr>
          <w:i/>
          <w:color w:val="FF0000"/>
        </w:rPr>
        <w:t xml:space="preserve"> ve Maliyeden borcu olmadığına</w:t>
      </w:r>
      <w:r w:rsidR="00164569" w:rsidRPr="00CB5E24">
        <w:rPr>
          <w:i/>
          <w:color w:val="FF0000"/>
        </w:rPr>
        <w:t xml:space="preserve"> dair belge</w:t>
      </w:r>
    </w:p>
    <w:p w:rsidR="00164569" w:rsidRDefault="002C57D3" w:rsidP="00164569">
      <w:pPr>
        <w:pStyle w:val="AralkYok"/>
        <w:ind w:firstLine="708"/>
        <w:jc w:val="both"/>
        <w:rPr>
          <w:b/>
          <w:i/>
          <w:color w:val="FF0000"/>
        </w:rPr>
      </w:pPr>
      <w:r>
        <w:rPr>
          <w:i/>
          <w:color w:val="FF0000"/>
        </w:rPr>
        <w:t>h</w:t>
      </w:r>
      <w:r w:rsidR="00164569">
        <w:rPr>
          <w:i/>
          <w:color w:val="FF0000"/>
        </w:rPr>
        <w:t>)</w:t>
      </w:r>
      <w:r w:rsidR="00164569" w:rsidRPr="00CB5E24">
        <w:rPr>
          <w:i/>
          <w:color w:val="FF0000"/>
        </w:rPr>
        <w:t>Teknik Şartname(imzalı)</w:t>
      </w:r>
      <w:r>
        <w:rPr>
          <w:i/>
          <w:color w:val="FF0000"/>
        </w:rPr>
        <w:t>bu belge</w:t>
      </w:r>
      <w:r w:rsidR="00164569" w:rsidRPr="00CB5E24">
        <w:rPr>
          <w:i/>
          <w:color w:val="FF0000"/>
        </w:rPr>
        <w:t xml:space="preserve"> ile birlikte  (ilgili ilçe kaymakamlıklarına eksik evrak olmadan dosya halinde müracaat etmeleri gerekmektedir</w:t>
      </w:r>
      <w:r w:rsidR="00164569" w:rsidRPr="00CB5E24">
        <w:rPr>
          <w:b/>
          <w:i/>
          <w:color w:val="FF0000"/>
        </w:rPr>
        <w:t>.) Evrak eksikliği olan kiralama dosyaları değerlendirmeye alınmayacak müracaatları kabul edilmeyecektir</w:t>
      </w:r>
    </w:p>
    <w:p w:rsidR="009F6209" w:rsidRPr="00D259FD" w:rsidRDefault="00730767" w:rsidP="0058644C">
      <w:pPr>
        <w:pStyle w:val="AralkYok"/>
        <w:ind w:firstLine="708"/>
        <w:jc w:val="both"/>
        <w:rPr>
          <w:b/>
        </w:rPr>
      </w:pPr>
      <w:r>
        <w:rPr>
          <w:b/>
          <w:u w:val="single"/>
        </w:rPr>
        <w:t>Madde15</w:t>
      </w:r>
      <w:r w:rsidR="009F6209" w:rsidRPr="00D259FD">
        <w:rPr>
          <w:b/>
          <w:u w:val="single"/>
        </w:rPr>
        <w:t>-</w:t>
      </w:r>
      <w:r w:rsidR="009F6209" w:rsidRPr="00D259FD">
        <w:rPr>
          <w:b/>
        </w:rPr>
        <w:t>Yukarıda yazılı hususlarl</w:t>
      </w:r>
      <w:r w:rsidR="00853031" w:rsidRPr="00D259FD">
        <w:rPr>
          <w:b/>
        </w:rPr>
        <w:t>a birlikte kiraya verilen mera, y</w:t>
      </w:r>
      <w:r w:rsidR="009F6209" w:rsidRPr="00D259FD">
        <w:rPr>
          <w:b/>
        </w:rPr>
        <w:t>aylak</w:t>
      </w:r>
      <w:r w:rsidR="00853031" w:rsidRPr="00D259FD">
        <w:rPr>
          <w:b/>
        </w:rPr>
        <w:t xml:space="preserve"> ve k</w:t>
      </w:r>
      <w:r w:rsidR="009F6209" w:rsidRPr="00D259FD">
        <w:rPr>
          <w:b/>
        </w:rPr>
        <w:t xml:space="preserve">ışlağın Komisyonca belirleyeceği ve bu </w:t>
      </w:r>
      <w:r w:rsidR="00E572E1" w:rsidRPr="00D259FD">
        <w:rPr>
          <w:b/>
        </w:rPr>
        <w:t>şartnameye veya</w:t>
      </w:r>
      <w:r w:rsidR="009F6209" w:rsidRPr="00D259FD">
        <w:rPr>
          <w:b/>
        </w:rPr>
        <w:t xml:space="preserve"> kira sözleşmesini özel şartlar bölümüne ilave edeceği kurallara kiracı tarafından riayet edilmediği takdirde 2886 sayılı yasanın 62’ </w:t>
      </w:r>
      <w:proofErr w:type="spellStart"/>
      <w:r w:rsidR="009F6209" w:rsidRPr="00D259FD">
        <w:rPr>
          <w:b/>
        </w:rPr>
        <w:t>nci</w:t>
      </w:r>
      <w:proofErr w:type="spellEnd"/>
      <w:r w:rsidR="009F6209" w:rsidRPr="00D259FD">
        <w:rPr>
          <w:b/>
        </w:rPr>
        <w:t xml:space="preserve"> maddesine göre işlem yapılır.</w:t>
      </w:r>
    </w:p>
    <w:p w:rsidR="009F6209" w:rsidRPr="00D259FD" w:rsidRDefault="009F6209" w:rsidP="0058644C">
      <w:pPr>
        <w:pStyle w:val="AralkYok"/>
        <w:ind w:firstLine="708"/>
        <w:jc w:val="both"/>
        <w:rPr>
          <w:b/>
        </w:rPr>
      </w:pPr>
      <w:r w:rsidRPr="00D259FD">
        <w:rPr>
          <w:b/>
          <w:u w:val="single"/>
        </w:rPr>
        <w:t>Madde1</w:t>
      </w:r>
      <w:r w:rsidR="00730767">
        <w:rPr>
          <w:b/>
          <w:u w:val="single"/>
        </w:rPr>
        <w:t>6</w:t>
      </w:r>
      <w:r w:rsidRPr="00D259FD">
        <w:rPr>
          <w:b/>
        </w:rPr>
        <w:t>- Göçer sürü sahipleri</w:t>
      </w:r>
      <w:r w:rsidR="00784B21" w:rsidRPr="00D259FD">
        <w:rPr>
          <w:b/>
        </w:rPr>
        <w:t xml:space="preserve"> </w:t>
      </w:r>
      <w:r w:rsidR="00024680" w:rsidRPr="00D259FD">
        <w:rPr>
          <w:b/>
        </w:rPr>
        <w:t>………...</w:t>
      </w:r>
      <w:r w:rsidR="00AA3573" w:rsidRPr="00D259FD">
        <w:rPr>
          <w:b/>
        </w:rPr>
        <w:t>2020</w:t>
      </w:r>
      <w:r w:rsidR="00784B21" w:rsidRPr="00D259FD">
        <w:rPr>
          <w:b/>
        </w:rPr>
        <w:t xml:space="preserve"> </w:t>
      </w:r>
      <w:r w:rsidRPr="00D259FD">
        <w:rPr>
          <w:b/>
        </w:rPr>
        <w:t xml:space="preserve">tarihinde yayınlanan </w:t>
      </w:r>
      <w:r w:rsidR="00AA3573" w:rsidRPr="00D259FD">
        <w:rPr>
          <w:b/>
        </w:rPr>
        <w:t>2020</w:t>
      </w:r>
      <w:r w:rsidRPr="00D259FD">
        <w:rPr>
          <w:b/>
        </w:rPr>
        <w:t>/</w:t>
      </w:r>
      <w:r w:rsidR="00653057" w:rsidRPr="00D259FD">
        <w:rPr>
          <w:b/>
        </w:rPr>
        <w:t>0</w:t>
      </w:r>
      <w:r w:rsidR="00353110" w:rsidRPr="00D259FD">
        <w:rPr>
          <w:b/>
        </w:rPr>
        <w:t>1</w:t>
      </w:r>
      <w:r w:rsidR="00813FED" w:rsidRPr="00D259FD">
        <w:rPr>
          <w:b/>
        </w:rPr>
        <w:t xml:space="preserve">no’ </w:t>
      </w:r>
      <w:proofErr w:type="spellStart"/>
      <w:r w:rsidR="00813FED" w:rsidRPr="00D259FD">
        <w:rPr>
          <w:b/>
        </w:rPr>
        <w:t>lu</w:t>
      </w:r>
      <w:proofErr w:type="spellEnd"/>
      <w:r w:rsidRPr="00D259FD">
        <w:rPr>
          <w:b/>
        </w:rPr>
        <w:t xml:space="preserve"> Valilik Genel Emrindeki esaslara uymak zorundadırlar.</w:t>
      </w:r>
    </w:p>
    <w:p w:rsidR="009F6209" w:rsidRPr="00D259FD" w:rsidRDefault="009F6209" w:rsidP="0058644C">
      <w:pPr>
        <w:pStyle w:val="AralkYok"/>
        <w:ind w:firstLine="708"/>
        <w:jc w:val="both"/>
        <w:rPr>
          <w:b/>
        </w:rPr>
      </w:pPr>
      <w:r w:rsidRPr="00D259FD">
        <w:rPr>
          <w:b/>
          <w:u w:val="single"/>
        </w:rPr>
        <w:t>Madde1</w:t>
      </w:r>
      <w:r w:rsidR="00730767">
        <w:rPr>
          <w:b/>
          <w:u w:val="single"/>
        </w:rPr>
        <w:t>7</w:t>
      </w:r>
      <w:r w:rsidRPr="00D259FD">
        <w:rPr>
          <w:b/>
        </w:rPr>
        <w:t>- Bu şartname Mera Komisyonunun belirleyeceği diğer hususlarla birlikte sözleşmenin ekini teşkil eder.</w:t>
      </w:r>
    </w:p>
    <w:p w:rsidR="00EF7930" w:rsidRDefault="009F6209" w:rsidP="0058644C">
      <w:pPr>
        <w:pStyle w:val="AralkYok"/>
        <w:ind w:firstLine="708"/>
        <w:jc w:val="both"/>
        <w:rPr>
          <w:b/>
        </w:rPr>
      </w:pPr>
      <w:r w:rsidRPr="00D259FD">
        <w:rPr>
          <w:b/>
          <w:u w:val="single"/>
        </w:rPr>
        <w:t>Madde 1</w:t>
      </w:r>
      <w:r w:rsidR="00730767">
        <w:rPr>
          <w:b/>
          <w:u w:val="single"/>
        </w:rPr>
        <w:t>8</w:t>
      </w:r>
      <w:r w:rsidRPr="00D259FD">
        <w:rPr>
          <w:b/>
        </w:rPr>
        <w:t xml:space="preserve">- Gerektiğinde </w:t>
      </w:r>
      <w:r w:rsidR="000A5833" w:rsidRPr="00D259FD">
        <w:rPr>
          <w:b/>
        </w:rPr>
        <w:t>ihtilafların</w:t>
      </w:r>
      <w:r w:rsidR="000A5833">
        <w:rPr>
          <w:b/>
        </w:rPr>
        <w:t xml:space="preserve"> </w:t>
      </w:r>
      <w:r w:rsidR="008979C4">
        <w:rPr>
          <w:b/>
        </w:rPr>
        <w:t xml:space="preserve">itiraz </w:t>
      </w:r>
      <w:r w:rsidR="008979C4" w:rsidRPr="00D259FD">
        <w:rPr>
          <w:b/>
        </w:rPr>
        <w:t>mercii</w:t>
      </w:r>
      <w:r w:rsidRPr="00D259FD">
        <w:rPr>
          <w:b/>
        </w:rPr>
        <w:t xml:space="preserve"> </w:t>
      </w:r>
      <w:r w:rsidR="000102C4" w:rsidRPr="00D259FD">
        <w:rPr>
          <w:b/>
        </w:rPr>
        <w:t>Erzurum</w:t>
      </w:r>
      <w:r w:rsidRPr="00D259FD">
        <w:rPr>
          <w:b/>
        </w:rPr>
        <w:t xml:space="preserve"> İl ve İlçelerinde bulunan İcra Daireleri ve Mahkemeleridir.</w:t>
      </w:r>
    </w:p>
    <w:p w:rsidR="00CC637A" w:rsidRPr="00D259FD" w:rsidRDefault="00CC637A" w:rsidP="0058644C">
      <w:pPr>
        <w:pStyle w:val="AralkYok"/>
        <w:ind w:firstLine="708"/>
        <w:jc w:val="both"/>
        <w:rPr>
          <w:b/>
        </w:rPr>
      </w:pPr>
      <w:r>
        <w:rPr>
          <w:b/>
        </w:rPr>
        <w:t>Madde 19- Kira İhalesini kazanan kiracıya yer teslimi ……….Kararı gereği Kadastro Müdürlüğü Teknik Elemanlarınca yapılacaktır.</w:t>
      </w:r>
    </w:p>
    <w:p w:rsidR="009F6209" w:rsidRPr="00D259FD" w:rsidRDefault="009F6209" w:rsidP="00767A9D">
      <w:pPr>
        <w:pStyle w:val="AralkYok"/>
        <w:jc w:val="both"/>
        <w:rPr>
          <w:b/>
          <w:sz w:val="22"/>
          <w:szCs w:val="22"/>
        </w:rPr>
      </w:pPr>
      <w:r w:rsidRPr="00D259FD">
        <w:rPr>
          <w:b/>
          <w:sz w:val="22"/>
          <w:szCs w:val="22"/>
          <w:u w:val="single"/>
        </w:rPr>
        <w:t>II.ÖZEL ŞARTLAR  :</w:t>
      </w:r>
    </w:p>
    <w:p w:rsidR="009F6209" w:rsidRPr="00D259FD" w:rsidRDefault="00730767" w:rsidP="0058644C">
      <w:pPr>
        <w:pStyle w:val="AralkYok"/>
        <w:ind w:firstLine="708"/>
        <w:jc w:val="both"/>
        <w:rPr>
          <w:b/>
          <w:u w:val="single"/>
        </w:rPr>
      </w:pPr>
      <w:r>
        <w:rPr>
          <w:b/>
          <w:u w:val="single"/>
        </w:rPr>
        <w:t>Madde 19</w:t>
      </w:r>
      <w:r w:rsidR="009F6209" w:rsidRPr="00D259FD">
        <w:rPr>
          <w:b/>
          <w:u w:val="single"/>
        </w:rPr>
        <w:t xml:space="preserve">- </w:t>
      </w:r>
    </w:p>
    <w:p w:rsidR="009F6209" w:rsidRPr="00D259FD" w:rsidRDefault="009624A3" w:rsidP="0058644C">
      <w:pPr>
        <w:pStyle w:val="AralkYok"/>
        <w:ind w:firstLine="708"/>
        <w:jc w:val="both"/>
        <w:rPr>
          <w:b/>
        </w:rPr>
      </w:pPr>
      <w:r>
        <w:rPr>
          <w:b/>
        </w:rPr>
        <w:t>a</w:t>
      </w:r>
      <w:r w:rsidR="009F6209" w:rsidRPr="00D259FD">
        <w:rPr>
          <w:b/>
        </w:rPr>
        <w:t>)-Kiralamaya ilişkin her türlü vergi, resim ve harçlar kiracıya aittir.</w:t>
      </w:r>
    </w:p>
    <w:p w:rsidR="009F6209" w:rsidRPr="00D259FD" w:rsidRDefault="009624A3" w:rsidP="0058644C">
      <w:pPr>
        <w:pStyle w:val="AralkYok"/>
        <w:ind w:firstLine="708"/>
        <w:jc w:val="both"/>
        <w:rPr>
          <w:b/>
        </w:rPr>
      </w:pPr>
      <w:r>
        <w:rPr>
          <w:b/>
        </w:rPr>
        <w:t>b</w:t>
      </w:r>
      <w:r w:rsidR="009F6209" w:rsidRPr="00D259FD">
        <w:rPr>
          <w:b/>
        </w:rPr>
        <w:t>)-Kira</w:t>
      </w:r>
      <w:r w:rsidR="00D20A17" w:rsidRPr="00D259FD">
        <w:rPr>
          <w:b/>
        </w:rPr>
        <w:t>cıya teslim edilen mera, yaylak</w:t>
      </w:r>
      <w:r w:rsidR="009F6209" w:rsidRPr="00D259FD">
        <w:rPr>
          <w:b/>
        </w:rPr>
        <w:t>, otlaklara 3’ncü kişiler tarafından herhangi bir suretle yapılacak tecavüzleri kiracı en kısa sürede Komisyona bildirecektir.</w:t>
      </w:r>
    </w:p>
    <w:p w:rsidR="009F6209" w:rsidRPr="00D259FD" w:rsidRDefault="009624A3" w:rsidP="0058644C">
      <w:pPr>
        <w:pStyle w:val="AralkYok"/>
        <w:ind w:firstLine="708"/>
        <w:jc w:val="both"/>
        <w:rPr>
          <w:b/>
        </w:rPr>
      </w:pPr>
      <w:r>
        <w:rPr>
          <w:b/>
        </w:rPr>
        <w:t>c</w:t>
      </w:r>
      <w:r w:rsidR="009F6209" w:rsidRPr="00D259FD">
        <w:rPr>
          <w:b/>
        </w:rPr>
        <w:t>)-Mera, yaylak, otlaklardan faydalanacak sürü sahipleri Komisyonun vereceği kimlik belgelerini yanında bulunduracaklar, kimlik belgesi olmayanlar meraya sokulmayacaktır.</w:t>
      </w:r>
    </w:p>
    <w:p w:rsidR="009F6209" w:rsidRPr="00D259FD" w:rsidRDefault="009624A3" w:rsidP="0058644C">
      <w:pPr>
        <w:pStyle w:val="AralkYok"/>
        <w:ind w:firstLine="708"/>
        <w:jc w:val="both"/>
        <w:rPr>
          <w:b/>
        </w:rPr>
      </w:pPr>
      <w:r>
        <w:rPr>
          <w:b/>
        </w:rPr>
        <w:t>ç</w:t>
      </w:r>
      <w:r w:rsidR="009F6209" w:rsidRPr="00D259FD">
        <w:rPr>
          <w:b/>
        </w:rPr>
        <w:t>)-Komisyonun görevlendirdiği elemanların kiraya verilen mera, yaylak ve otlaklarda yapacakları çalışmalar kiracı tarafından hiçbir surette engellenmeyecektir.</w:t>
      </w:r>
    </w:p>
    <w:p w:rsidR="009F6209" w:rsidRPr="00D259FD" w:rsidRDefault="009624A3" w:rsidP="0058644C">
      <w:pPr>
        <w:pStyle w:val="AralkYok"/>
        <w:ind w:firstLine="708"/>
        <w:jc w:val="both"/>
        <w:rPr>
          <w:b/>
        </w:rPr>
      </w:pPr>
      <w:r>
        <w:rPr>
          <w:b/>
        </w:rPr>
        <w:t>d</w:t>
      </w:r>
      <w:r w:rsidR="009F6209" w:rsidRPr="00D259FD">
        <w:rPr>
          <w:b/>
        </w:rPr>
        <w:t>)-Kiraya verilen mera, yaylak, otlağın kira süresi dışında süre uzatımında bulunulamaz.</w:t>
      </w:r>
    </w:p>
    <w:p w:rsidR="00D259FD" w:rsidRPr="00D259FD" w:rsidRDefault="009624A3" w:rsidP="00D259FD">
      <w:pPr>
        <w:pStyle w:val="AralkYok"/>
        <w:ind w:firstLine="708"/>
        <w:jc w:val="both"/>
        <w:rPr>
          <w:b/>
        </w:rPr>
      </w:pPr>
      <w:r>
        <w:rPr>
          <w:b/>
        </w:rPr>
        <w:t>e</w:t>
      </w:r>
      <w:r w:rsidR="00D259FD" w:rsidRPr="00D259FD">
        <w:rPr>
          <w:b/>
        </w:rPr>
        <w:t xml:space="preserve">) </w:t>
      </w:r>
      <w:r w:rsidR="00760754">
        <w:rPr>
          <w:b/>
        </w:rPr>
        <w:t xml:space="preserve">Kiralamaya açılan mera için belirlenen otlatma </w:t>
      </w:r>
      <w:r w:rsidR="005425C0">
        <w:rPr>
          <w:b/>
        </w:rPr>
        <w:t>kapasitesinin üstünde</w:t>
      </w:r>
      <w:r w:rsidR="00D259FD" w:rsidRPr="00D259FD">
        <w:rPr>
          <w:b/>
        </w:rPr>
        <w:t xml:space="preserve"> hayvan küpe numarası Kiralama Dosyasına konulmayacak</w:t>
      </w:r>
    </w:p>
    <w:p w:rsidR="00D259FD" w:rsidRPr="00D259FD" w:rsidRDefault="008979C4" w:rsidP="00D259FD">
      <w:pPr>
        <w:pStyle w:val="AralkYok"/>
        <w:ind w:firstLine="708"/>
        <w:jc w:val="both"/>
        <w:rPr>
          <w:b/>
        </w:rPr>
      </w:pPr>
      <w:r>
        <w:rPr>
          <w:b/>
        </w:rPr>
        <w:t>f</w:t>
      </w:r>
      <w:r w:rsidR="00D259FD" w:rsidRPr="00D259FD">
        <w:rPr>
          <w:b/>
        </w:rPr>
        <w:t>) Hayvanlar Meraya getirildiği günden itibaren en geç 5 iş günü içerisi</w:t>
      </w:r>
      <w:r w:rsidR="00760754">
        <w:rPr>
          <w:b/>
        </w:rPr>
        <w:t>nde</w:t>
      </w:r>
      <w:r w:rsidR="00D259FD" w:rsidRPr="00D259FD">
        <w:rPr>
          <w:b/>
        </w:rPr>
        <w:t xml:space="preserve"> mesai bitimine kadar hayvan sevk raporları (Koyunların beraberinde getirilecek kuzularında </w:t>
      </w:r>
      <w:proofErr w:type="gramStart"/>
      <w:r w:rsidR="00D259FD" w:rsidRPr="00D259FD">
        <w:rPr>
          <w:b/>
        </w:rPr>
        <w:t>dahil</w:t>
      </w:r>
      <w:proofErr w:type="gramEnd"/>
      <w:r w:rsidR="00D259FD" w:rsidRPr="00D259FD">
        <w:rPr>
          <w:b/>
        </w:rPr>
        <w:t xml:space="preserve"> olduğu) İl Mera komisyonuna ibraz edilecektir.</w:t>
      </w:r>
    </w:p>
    <w:p w:rsidR="00D259FD" w:rsidRPr="00D259FD" w:rsidRDefault="008979C4" w:rsidP="00D259FD">
      <w:pPr>
        <w:pStyle w:val="AralkYok"/>
        <w:ind w:firstLine="708"/>
        <w:jc w:val="both"/>
        <w:rPr>
          <w:b/>
        </w:rPr>
      </w:pPr>
      <w:r>
        <w:rPr>
          <w:b/>
        </w:rPr>
        <w:t>g</w:t>
      </w:r>
      <w:r w:rsidR="00D259FD" w:rsidRPr="00D259FD">
        <w:rPr>
          <w:b/>
        </w:rPr>
        <w:t>)Kiralama Müracaatından sonra hayvan eklemesi kesinlikle yapılmayacaktır.</w:t>
      </w:r>
    </w:p>
    <w:p w:rsidR="00D259FD" w:rsidRPr="00D259FD" w:rsidRDefault="008979C4" w:rsidP="00D259FD">
      <w:pPr>
        <w:pStyle w:val="AralkYok"/>
        <w:ind w:firstLine="708"/>
        <w:jc w:val="both"/>
        <w:rPr>
          <w:b/>
        </w:rPr>
      </w:pPr>
      <w:r>
        <w:rPr>
          <w:b/>
        </w:rPr>
        <w:t>h</w:t>
      </w:r>
      <w:r w:rsidR="00D259FD" w:rsidRPr="00D259FD">
        <w:rPr>
          <w:b/>
        </w:rPr>
        <w:t>)Eksik Belgelerin tespiti halinde kiralama müracaatı</w:t>
      </w:r>
      <w:r w:rsidR="00E572E1">
        <w:rPr>
          <w:b/>
        </w:rPr>
        <w:t xml:space="preserve"> Dosyası</w:t>
      </w:r>
      <w:r w:rsidR="00D259FD" w:rsidRPr="00D259FD">
        <w:rPr>
          <w:b/>
        </w:rPr>
        <w:t xml:space="preserve"> işleme konulmayacaktır.</w:t>
      </w:r>
    </w:p>
    <w:p w:rsidR="009F6209" w:rsidRPr="00D259FD" w:rsidRDefault="008979C4" w:rsidP="0058644C">
      <w:pPr>
        <w:pStyle w:val="AralkYok"/>
        <w:ind w:firstLine="708"/>
        <w:jc w:val="both"/>
        <w:rPr>
          <w:b/>
        </w:rPr>
      </w:pPr>
      <w:r>
        <w:rPr>
          <w:b/>
        </w:rPr>
        <w:lastRenderedPageBreak/>
        <w:t>k</w:t>
      </w:r>
      <w:r w:rsidR="009F6209" w:rsidRPr="00D259FD">
        <w:rPr>
          <w:b/>
        </w:rPr>
        <w:t>)-Kiracı, kiralanan alan üzerinde bulunan bina, koruyucu çit, duvar ve buna benzer tesislere zarar veremez.</w:t>
      </w:r>
    </w:p>
    <w:p w:rsidR="009F6209" w:rsidRPr="00D259FD" w:rsidRDefault="008979C4" w:rsidP="0058644C">
      <w:pPr>
        <w:pStyle w:val="AralkYok"/>
        <w:ind w:firstLine="708"/>
        <w:jc w:val="both"/>
        <w:rPr>
          <w:b/>
        </w:rPr>
      </w:pPr>
      <w:r>
        <w:rPr>
          <w:b/>
        </w:rPr>
        <w:t>l</w:t>
      </w:r>
      <w:r w:rsidR="009F6209" w:rsidRPr="00D259FD">
        <w:rPr>
          <w:b/>
        </w:rPr>
        <w:t xml:space="preserve">)-Kiracı tarafından kira bedelini yapılan ihtara rağmen süresinde ödememesi </w:t>
      </w:r>
      <w:r w:rsidR="00EE7561" w:rsidRPr="00D259FD">
        <w:rPr>
          <w:b/>
        </w:rPr>
        <w:t>ya da</w:t>
      </w:r>
      <w:r w:rsidR="009F6209" w:rsidRPr="00D259FD">
        <w:rPr>
          <w:b/>
        </w:rPr>
        <w:t xml:space="preserve"> sözleşmede belirtilen diğer hususlara uyulmaması halinde, sözleşme </w:t>
      </w:r>
      <w:r w:rsidR="005425C0">
        <w:rPr>
          <w:b/>
        </w:rPr>
        <w:t xml:space="preserve">tek taraflı olarak iptal edilir. </w:t>
      </w:r>
      <w:r w:rsidR="005425C0" w:rsidRPr="00D259FD">
        <w:rPr>
          <w:b/>
        </w:rPr>
        <w:t xml:space="preserve">Kiracı </w:t>
      </w:r>
      <w:r w:rsidR="009F6209" w:rsidRPr="00D259FD">
        <w:rPr>
          <w:b/>
        </w:rPr>
        <w:t>tarafından kiralanan alanlara ve teslim tutanağı ile teslim edilen tesislere zarar verilmiş ise kiracıdan bu zarar tahsil edilir. Ayrıca 2</w:t>
      </w:r>
      <w:r>
        <w:rPr>
          <w:b/>
        </w:rPr>
        <w:t>886 sayılı Devlet İhale Kanunu’</w:t>
      </w:r>
      <w:r w:rsidR="009F6209" w:rsidRPr="00D259FD">
        <w:rPr>
          <w:b/>
        </w:rPr>
        <w:t>nun 75.nci maddesi uyarınca Komisyonun talebi üzerine bulunduğu yer mülki amirince taşınmaz mal en geç 15 gün içinde tahliye ettirilerek komisyona teslim edilir.</w:t>
      </w:r>
    </w:p>
    <w:p w:rsidR="009F6209" w:rsidRPr="00D259FD" w:rsidRDefault="008979C4" w:rsidP="0058644C">
      <w:pPr>
        <w:pStyle w:val="AralkYok"/>
        <w:ind w:firstLine="708"/>
        <w:jc w:val="both"/>
        <w:rPr>
          <w:b/>
        </w:rPr>
      </w:pPr>
      <w:r>
        <w:rPr>
          <w:b/>
        </w:rPr>
        <w:t>m</w:t>
      </w:r>
      <w:r w:rsidR="009F6209" w:rsidRPr="00D259FD">
        <w:rPr>
          <w:b/>
        </w:rPr>
        <w:t xml:space="preserve">)-Kiracı tarafından ödenmeyen kira bedeli 6183 sayılı Amme Alacaklarının Tahsil Usulü Hakkında Kanun hükümlerine göre tahsil edilir. </w:t>
      </w:r>
    </w:p>
    <w:p w:rsidR="009F6209" w:rsidRDefault="008979C4" w:rsidP="0058644C">
      <w:pPr>
        <w:pStyle w:val="AralkYok"/>
        <w:ind w:firstLine="708"/>
        <w:jc w:val="both"/>
        <w:rPr>
          <w:b/>
        </w:rPr>
      </w:pPr>
      <w:r>
        <w:rPr>
          <w:b/>
        </w:rPr>
        <w:t>n</w:t>
      </w:r>
      <w:r w:rsidR="009F6209" w:rsidRPr="00D259FD">
        <w:rPr>
          <w:b/>
        </w:rPr>
        <w:t>)-Kiracı, kiraladığı mera, yaylak, otlağın içerisinde köy tüzel kişiliğine veya şahsa ai</w:t>
      </w:r>
      <w:r w:rsidR="00767A9D" w:rsidRPr="00D259FD">
        <w:rPr>
          <w:b/>
        </w:rPr>
        <w:t xml:space="preserve">t tapulu yerlere hiçbir surette </w:t>
      </w:r>
      <w:r w:rsidR="009F6209" w:rsidRPr="00D259FD">
        <w:rPr>
          <w:b/>
        </w:rPr>
        <w:t xml:space="preserve">hayvanlarını sebebi ne olursa olsun </w:t>
      </w:r>
      <w:r w:rsidR="002068A5" w:rsidRPr="00D259FD">
        <w:rPr>
          <w:b/>
        </w:rPr>
        <w:t xml:space="preserve">sokmayacaktır, </w:t>
      </w:r>
      <w:r w:rsidR="005425C0">
        <w:rPr>
          <w:b/>
        </w:rPr>
        <w:t xml:space="preserve">Kiracı tarafından </w:t>
      </w:r>
      <w:r w:rsidR="002068A5" w:rsidRPr="00D259FD">
        <w:rPr>
          <w:b/>
        </w:rPr>
        <w:t>meydana</w:t>
      </w:r>
      <w:r w:rsidR="009F6209" w:rsidRPr="00D259FD">
        <w:rPr>
          <w:b/>
        </w:rPr>
        <w:t xml:space="preserve"> gelecek zarar ve ziyanlardan kiracı sorumludur.</w:t>
      </w:r>
    </w:p>
    <w:p w:rsidR="00D40803" w:rsidRDefault="00D40803" w:rsidP="0058644C">
      <w:pPr>
        <w:pStyle w:val="AralkYok"/>
        <w:ind w:firstLine="708"/>
        <w:jc w:val="both"/>
        <w:rPr>
          <w:b/>
        </w:rPr>
      </w:pPr>
      <w:r>
        <w:rPr>
          <w:b/>
        </w:rPr>
        <w:t>-</w:t>
      </w:r>
      <w:r w:rsidRPr="00D40803">
        <w:t xml:space="preserve"> </w:t>
      </w:r>
      <w:r w:rsidRPr="00F04532">
        <w:t xml:space="preserve">Kiralama alanı dışında kalan meralara özel mülkiyete haiz taşınmazlarda tecavüz </w:t>
      </w:r>
      <w:r>
        <w:t xml:space="preserve">ve haksız otlatma yapmayacağına, Kiralama alanına hayvanlar getirilip götürülerken motorlu araçlarla getirip götüreceğine sadece giderken Valilik Genel Emrinde yer alan </w:t>
      </w:r>
      <w:proofErr w:type="gramStart"/>
      <w:r>
        <w:t>güzergahı</w:t>
      </w:r>
      <w:proofErr w:type="gramEnd"/>
      <w:r>
        <w:t xml:space="preserve"> kullanacağına bunu dışında kesinlikle güzergah kullanmayacağı ve İl Tarım ve Orman Müdürlüğü’nün üçüncü şahıslara karşı sorumlu olmadığına dair </w:t>
      </w:r>
      <w:r w:rsidRPr="00F04532">
        <w:t>taahhütname</w:t>
      </w:r>
      <w:r>
        <w:t xml:space="preserve"> verecektir</w:t>
      </w:r>
    </w:p>
    <w:p w:rsidR="00E572E1" w:rsidRPr="00D259FD" w:rsidRDefault="00E572E1" w:rsidP="0058644C">
      <w:pPr>
        <w:pStyle w:val="AralkYok"/>
        <w:ind w:firstLine="708"/>
        <w:jc w:val="both"/>
        <w:rPr>
          <w:b/>
        </w:rPr>
      </w:pPr>
      <w:r>
        <w:rPr>
          <w:b/>
        </w:rPr>
        <w:t>ü)Kiralama süresi Valilik Genel Emrinde yer alan Yerleşim yerine uzak mera yaylaları içeren Meralara iniş ve çıkış tarihleri kapsamında olup meraya çıkış tarihinden önce meralara hayvan sokulmayacak meradan iniş tarihinden sonra merada hayvan bulundurmayacaktır.</w:t>
      </w:r>
    </w:p>
    <w:p w:rsidR="009F6209" w:rsidRPr="00D259FD" w:rsidRDefault="009F6209" w:rsidP="00767A9D">
      <w:pPr>
        <w:pStyle w:val="AralkYok"/>
        <w:jc w:val="both"/>
        <w:rPr>
          <w:b/>
        </w:rPr>
      </w:pPr>
      <w:r w:rsidRPr="00D259FD">
        <w:rPr>
          <w:b/>
        </w:rPr>
        <w:tab/>
        <w:t>Bu şartnamedeki yazılı hususları olduğu gibi kabul ve taahhüt ederim. Her çeşit yazışma ve tebligatlar, tebligat adresime yapılabilir.</w:t>
      </w:r>
    </w:p>
    <w:p w:rsidR="00D40803" w:rsidRDefault="004E088D" w:rsidP="00767A9D">
      <w:pPr>
        <w:pStyle w:val="AralkYok"/>
        <w:jc w:val="both"/>
        <w:rPr>
          <w:b/>
        </w:rPr>
      </w:pPr>
      <w:r w:rsidRPr="00D259FD">
        <w:rPr>
          <w:b/>
        </w:rPr>
        <w:tab/>
      </w:r>
      <w:r w:rsidRPr="00D259FD">
        <w:rPr>
          <w:b/>
        </w:rPr>
        <w:tab/>
        <w:t xml:space="preserve">                                                                                              </w:t>
      </w:r>
    </w:p>
    <w:p w:rsidR="00D40803" w:rsidRDefault="00D40803" w:rsidP="00767A9D">
      <w:pPr>
        <w:pStyle w:val="AralkYok"/>
        <w:jc w:val="both"/>
        <w:rPr>
          <w:b/>
        </w:rPr>
      </w:pPr>
    </w:p>
    <w:p w:rsidR="004E088D" w:rsidRPr="00D259FD" w:rsidRDefault="005425C0" w:rsidP="00767A9D">
      <w:pPr>
        <w:pStyle w:val="AralkYok"/>
        <w:jc w:val="both"/>
        <w:rPr>
          <w:b/>
        </w:rPr>
      </w:pPr>
      <w:r>
        <w:rPr>
          <w:b/>
        </w:rPr>
        <w:t xml:space="preserve">                                                                                                               </w:t>
      </w:r>
      <w:r w:rsidR="004E088D" w:rsidRPr="00D259FD">
        <w:rPr>
          <w:b/>
        </w:rPr>
        <w:t xml:space="preserve">  Okudum Kiralama sürecinde teknik </w:t>
      </w:r>
    </w:p>
    <w:p w:rsidR="004E088D" w:rsidRPr="00D259FD" w:rsidRDefault="00D40803" w:rsidP="004E088D">
      <w:pPr>
        <w:pStyle w:val="AralkYok"/>
        <w:ind w:left="4956"/>
        <w:jc w:val="both"/>
        <w:rPr>
          <w:b/>
        </w:rPr>
      </w:pPr>
      <w:r>
        <w:rPr>
          <w:b/>
        </w:rPr>
        <w:t xml:space="preserve">     </w:t>
      </w:r>
      <w:r w:rsidR="004E088D" w:rsidRPr="00D259FD">
        <w:rPr>
          <w:b/>
        </w:rPr>
        <w:t xml:space="preserve"> Şartnameye uyacağımı </w:t>
      </w:r>
      <w:r w:rsidRPr="00D259FD">
        <w:rPr>
          <w:b/>
        </w:rPr>
        <w:t xml:space="preserve">aksi </w:t>
      </w:r>
      <w:r>
        <w:rPr>
          <w:b/>
        </w:rPr>
        <w:t>harekette</w:t>
      </w:r>
      <w:r w:rsidRPr="00D259FD">
        <w:rPr>
          <w:b/>
        </w:rPr>
        <w:t xml:space="preserve"> yapılacak</w:t>
      </w:r>
      <w:r w:rsidR="004E088D" w:rsidRPr="00D259FD">
        <w:rPr>
          <w:b/>
        </w:rPr>
        <w:t xml:space="preserve"> yasal işlemi kabul </w:t>
      </w:r>
      <w:r w:rsidR="008979C4" w:rsidRPr="00D259FD">
        <w:rPr>
          <w:b/>
        </w:rPr>
        <w:t>ve</w:t>
      </w:r>
      <w:r w:rsidR="008979C4">
        <w:rPr>
          <w:b/>
        </w:rPr>
        <w:t xml:space="preserve"> </w:t>
      </w:r>
      <w:r w:rsidR="008979C4" w:rsidRPr="00D259FD">
        <w:rPr>
          <w:b/>
        </w:rPr>
        <w:t>Taahhüt</w:t>
      </w:r>
      <w:r w:rsidR="004E088D" w:rsidRPr="00D259FD">
        <w:rPr>
          <w:b/>
        </w:rPr>
        <w:t xml:space="preserve"> ederim</w:t>
      </w:r>
    </w:p>
    <w:p w:rsidR="009F6209" w:rsidRPr="00D259FD" w:rsidRDefault="009F6209" w:rsidP="00767A9D">
      <w:pPr>
        <w:pStyle w:val="AralkYok"/>
        <w:jc w:val="both"/>
        <w:rPr>
          <w:b/>
        </w:rPr>
      </w:pPr>
    </w:p>
    <w:p w:rsidR="002F250E" w:rsidRDefault="009F6209" w:rsidP="002F250E">
      <w:pPr>
        <w:pStyle w:val="AralkYok"/>
        <w:jc w:val="both"/>
        <w:rPr>
          <w:b/>
        </w:rPr>
      </w:pPr>
      <w:r w:rsidRPr="00D259FD">
        <w:rPr>
          <w:b/>
        </w:rPr>
        <w:tab/>
      </w:r>
      <w:r w:rsidRPr="00D259FD">
        <w:rPr>
          <w:b/>
        </w:rPr>
        <w:tab/>
      </w:r>
      <w:r w:rsidRPr="00D259FD">
        <w:rPr>
          <w:b/>
        </w:rPr>
        <w:tab/>
      </w:r>
      <w:r w:rsidRPr="00D259FD">
        <w:rPr>
          <w:b/>
        </w:rPr>
        <w:tab/>
      </w:r>
      <w:r w:rsidRPr="00D259FD">
        <w:rPr>
          <w:b/>
        </w:rPr>
        <w:tab/>
      </w:r>
      <w:r w:rsidRPr="00D259FD">
        <w:rPr>
          <w:b/>
        </w:rPr>
        <w:tab/>
      </w:r>
      <w:r w:rsidRPr="00D259FD">
        <w:rPr>
          <w:b/>
        </w:rPr>
        <w:tab/>
      </w:r>
      <w:r w:rsidRPr="00D259FD">
        <w:rPr>
          <w:b/>
        </w:rPr>
        <w:tab/>
        <w:t>Adı Soyadı</w:t>
      </w:r>
      <w:r w:rsidRPr="00D259FD">
        <w:rPr>
          <w:b/>
        </w:rPr>
        <w:tab/>
        <w:t>:................................</w:t>
      </w:r>
    </w:p>
    <w:p w:rsidR="009F6209" w:rsidRPr="00D259FD" w:rsidRDefault="009F6209" w:rsidP="002F250E">
      <w:pPr>
        <w:pStyle w:val="AralkYok"/>
        <w:jc w:val="both"/>
        <w:rPr>
          <w:b/>
        </w:rPr>
      </w:pPr>
      <w:r w:rsidRPr="00D259FD">
        <w:rPr>
          <w:b/>
        </w:rPr>
        <w:t>Tebligat Adresi</w:t>
      </w:r>
      <w:r w:rsidRPr="00D259FD">
        <w:rPr>
          <w:b/>
        </w:rPr>
        <w:tab/>
        <w:t>:................................</w:t>
      </w:r>
      <w:r w:rsidR="002F250E">
        <w:rPr>
          <w:b/>
        </w:rPr>
        <w:t xml:space="preserve">    </w:t>
      </w:r>
      <w:r w:rsidR="002F250E">
        <w:rPr>
          <w:b/>
        </w:rPr>
        <w:tab/>
        <w:t xml:space="preserve">                                          </w:t>
      </w:r>
      <w:r w:rsidR="002F250E" w:rsidRPr="00D259FD">
        <w:rPr>
          <w:b/>
        </w:rPr>
        <w:t>İmza Tarihi</w:t>
      </w:r>
      <w:r w:rsidR="002F250E" w:rsidRPr="00D259FD">
        <w:rPr>
          <w:b/>
        </w:rPr>
        <w:tab/>
        <w:t>:................................</w:t>
      </w:r>
    </w:p>
    <w:p w:rsidR="009F6209" w:rsidRPr="00D259FD" w:rsidRDefault="002F250E" w:rsidP="009F6209">
      <w:pPr>
        <w:pStyle w:val="Balk2"/>
        <w:ind w:left="0" w:right="-854" w:firstLine="0"/>
        <w:jc w:val="both"/>
        <w:rPr>
          <w:rFonts w:ascii="Times New Roman" w:hAnsi="Times New Roman"/>
          <w:b/>
          <w:sz w:val="20"/>
        </w:rPr>
      </w:pPr>
      <w:r>
        <w:rPr>
          <w:rFonts w:ascii="Times New Roman" w:hAnsi="Times New Roman"/>
          <w:b/>
          <w:sz w:val="20"/>
        </w:rPr>
        <w:t>Telefon</w:t>
      </w:r>
      <w:r>
        <w:rPr>
          <w:rFonts w:ascii="Times New Roman" w:hAnsi="Times New Roman"/>
          <w:b/>
          <w:sz w:val="20"/>
        </w:rPr>
        <w:tab/>
      </w:r>
      <w:r>
        <w:rPr>
          <w:rFonts w:ascii="Times New Roman" w:hAnsi="Times New Roman"/>
          <w:b/>
          <w:sz w:val="20"/>
        </w:rPr>
        <w:tab/>
        <w:t>:</w:t>
      </w:r>
      <w:r w:rsidR="009F6209" w:rsidRPr="00D259FD">
        <w:rPr>
          <w:rFonts w:ascii="Times New Roman" w:hAnsi="Times New Roman"/>
          <w:b/>
          <w:sz w:val="20"/>
        </w:rPr>
        <w:tab/>
      </w:r>
      <w:r w:rsidR="009F6209" w:rsidRPr="00D259FD">
        <w:rPr>
          <w:rFonts w:ascii="Times New Roman" w:hAnsi="Times New Roman"/>
          <w:b/>
          <w:sz w:val="20"/>
        </w:rPr>
        <w:tab/>
      </w:r>
      <w:r w:rsidR="009F6209" w:rsidRPr="00D259FD">
        <w:rPr>
          <w:rFonts w:ascii="Times New Roman" w:hAnsi="Times New Roman"/>
          <w:b/>
          <w:sz w:val="20"/>
        </w:rPr>
        <w:tab/>
      </w:r>
      <w:r w:rsidR="009F6209" w:rsidRPr="00D259FD">
        <w:rPr>
          <w:rFonts w:ascii="Times New Roman" w:hAnsi="Times New Roman"/>
          <w:b/>
          <w:sz w:val="20"/>
        </w:rPr>
        <w:tab/>
      </w:r>
      <w:r w:rsidR="009F6209" w:rsidRPr="00D259FD">
        <w:rPr>
          <w:rFonts w:ascii="Times New Roman" w:hAnsi="Times New Roman"/>
          <w:b/>
          <w:sz w:val="20"/>
        </w:rPr>
        <w:tab/>
      </w:r>
      <w:r w:rsidR="009F6209" w:rsidRPr="00D259FD">
        <w:rPr>
          <w:rFonts w:ascii="Times New Roman" w:hAnsi="Times New Roman"/>
          <w:b/>
          <w:sz w:val="20"/>
        </w:rPr>
        <w:tab/>
      </w:r>
      <w:r>
        <w:rPr>
          <w:rFonts w:ascii="Times New Roman" w:hAnsi="Times New Roman"/>
          <w:b/>
          <w:sz w:val="20"/>
        </w:rPr>
        <w:t>TC No.</w:t>
      </w:r>
    </w:p>
    <w:p w:rsidR="00DB26F4" w:rsidRDefault="009F6209" w:rsidP="0007681A">
      <w:pPr>
        <w:pStyle w:val="Balk2"/>
        <w:ind w:left="0" w:right="-854" w:firstLine="0"/>
        <w:jc w:val="both"/>
        <w:rPr>
          <w:rFonts w:ascii="Times New Roman" w:hAnsi="Times New Roman"/>
          <w:b/>
          <w:sz w:val="20"/>
        </w:rPr>
      </w:pPr>
      <w:r w:rsidRPr="00D259FD">
        <w:rPr>
          <w:rFonts w:ascii="Times New Roman" w:hAnsi="Times New Roman"/>
          <w:b/>
          <w:sz w:val="20"/>
        </w:rPr>
        <w:tab/>
      </w:r>
      <w:r w:rsidRPr="00D259FD">
        <w:rPr>
          <w:rFonts w:ascii="Times New Roman" w:hAnsi="Times New Roman"/>
          <w:b/>
          <w:sz w:val="20"/>
        </w:rPr>
        <w:tab/>
      </w:r>
      <w:r w:rsidRPr="00D259FD">
        <w:rPr>
          <w:rFonts w:ascii="Times New Roman" w:hAnsi="Times New Roman"/>
          <w:b/>
          <w:sz w:val="20"/>
        </w:rPr>
        <w:tab/>
      </w:r>
      <w:r w:rsidRPr="00D259FD">
        <w:rPr>
          <w:rFonts w:ascii="Times New Roman" w:hAnsi="Times New Roman"/>
          <w:b/>
          <w:sz w:val="20"/>
        </w:rPr>
        <w:tab/>
      </w:r>
      <w:r w:rsidRPr="00D259FD">
        <w:rPr>
          <w:rFonts w:ascii="Times New Roman" w:hAnsi="Times New Roman"/>
          <w:b/>
          <w:sz w:val="20"/>
        </w:rPr>
        <w:tab/>
      </w:r>
      <w:r w:rsidRPr="00D259FD">
        <w:rPr>
          <w:rFonts w:ascii="Times New Roman" w:hAnsi="Times New Roman"/>
          <w:b/>
          <w:sz w:val="20"/>
        </w:rPr>
        <w:tab/>
      </w:r>
      <w:r w:rsidRPr="00D259FD">
        <w:rPr>
          <w:rFonts w:ascii="Times New Roman" w:hAnsi="Times New Roman"/>
          <w:b/>
          <w:sz w:val="20"/>
        </w:rPr>
        <w:tab/>
      </w:r>
      <w:r w:rsidRPr="00D259FD">
        <w:rPr>
          <w:rFonts w:ascii="Times New Roman" w:hAnsi="Times New Roman"/>
          <w:b/>
          <w:sz w:val="20"/>
        </w:rPr>
        <w:tab/>
        <w:t>İmza</w:t>
      </w:r>
      <w:r w:rsidRPr="00D259FD">
        <w:rPr>
          <w:rFonts w:ascii="Times New Roman" w:hAnsi="Times New Roman"/>
          <w:b/>
          <w:sz w:val="20"/>
        </w:rPr>
        <w:tab/>
      </w:r>
      <w:r w:rsidRPr="00D259FD">
        <w:rPr>
          <w:rFonts w:ascii="Times New Roman" w:hAnsi="Times New Roman"/>
          <w:b/>
          <w:sz w:val="20"/>
        </w:rPr>
        <w:tab/>
      </w:r>
      <w:proofErr w:type="gramStart"/>
      <w:r w:rsidRPr="00D259FD">
        <w:rPr>
          <w:rFonts w:ascii="Times New Roman" w:hAnsi="Times New Roman"/>
          <w:b/>
          <w:sz w:val="20"/>
        </w:rPr>
        <w:t>:................................</w:t>
      </w:r>
      <w:proofErr w:type="gramEnd"/>
      <w:r w:rsidRPr="00D259FD">
        <w:rPr>
          <w:rFonts w:ascii="Times New Roman" w:hAnsi="Times New Roman"/>
          <w:b/>
          <w:sz w:val="20"/>
        </w:rPr>
        <w:t xml:space="preserve"> </w:t>
      </w:r>
    </w:p>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p w:rsidR="002C57D3" w:rsidRDefault="002C57D3" w:rsidP="002C57D3"/>
    <w:sectPr w:rsidR="002C57D3" w:rsidSect="00B25ADE">
      <w:pgSz w:w="12240" w:h="15840"/>
      <w:pgMar w:top="1417" w:right="1417" w:bottom="56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37"/>
    <w:rsid w:val="000102C4"/>
    <w:rsid w:val="00021812"/>
    <w:rsid w:val="00021DF2"/>
    <w:rsid w:val="00021EEE"/>
    <w:rsid w:val="00024680"/>
    <w:rsid w:val="0003304A"/>
    <w:rsid w:val="00054CED"/>
    <w:rsid w:val="00055256"/>
    <w:rsid w:val="000745C5"/>
    <w:rsid w:val="0007681A"/>
    <w:rsid w:val="0009151A"/>
    <w:rsid w:val="000A0531"/>
    <w:rsid w:val="000A5833"/>
    <w:rsid w:val="000C694C"/>
    <w:rsid w:val="000F5108"/>
    <w:rsid w:val="00137222"/>
    <w:rsid w:val="0016277F"/>
    <w:rsid w:val="00164569"/>
    <w:rsid w:val="001B1B56"/>
    <w:rsid w:val="001B62AA"/>
    <w:rsid w:val="001D3D5B"/>
    <w:rsid w:val="001F6DC5"/>
    <w:rsid w:val="002068A5"/>
    <w:rsid w:val="00222DC2"/>
    <w:rsid w:val="002278DD"/>
    <w:rsid w:val="0022797E"/>
    <w:rsid w:val="0024568F"/>
    <w:rsid w:val="00265A15"/>
    <w:rsid w:val="002672D2"/>
    <w:rsid w:val="002C57D3"/>
    <w:rsid w:val="002E2B7C"/>
    <w:rsid w:val="002F133F"/>
    <w:rsid w:val="002F250E"/>
    <w:rsid w:val="00317945"/>
    <w:rsid w:val="00324DF2"/>
    <w:rsid w:val="00353110"/>
    <w:rsid w:val="003610F2"/>
    <w:rsid w:val="00387CCD"/>
    <w:rsid w:val="003D6C8E"/>
    <w:rsid w:val="003E3FC2"/>
    <w:rsid w:val="00400B17"/>
    <w:rsid w:val="00466108"/>
    <w:rsid w:val="00495890"/>
    <w:rsid w:val="004A01EA"/>
    <w:rsid w:val="004A46DC"/>
    <w:rsid w:val="004C724B"/>
    <w:rsid w:val="004D7AD6"/>
    <w:rsid w:val="004E088D"/>
    <w:rsid w:val="00504719"/>
    <w:rsid w:val="00510246"/>
    <w:rsid w:val="005425C0"/>
    <w:rsid w:val="00552E8E"/>
    <w:rsid w:val="0057133D"/>
    <w:rsid w:val="0058644C"/>
    <w:rsid w:val="00597291"/>
    <w:rsid w:val="005C1A66"/>
    <w:rsid w:val="005C35A7"/>
    <w:rsid w:val="005D3088"/>
    <w:rsid w:val="005E2C4E"/>
    <w:rsid w:val="006048FF"/>
    <w:rsid w:val="006069C4"/>
    <w:rsid w:val="00643B60"/>
    <w:rsid w:val="006528C7"/>
    <w:rsid w:val="00653057"/>
    <w:rsid w:val="00663992"/>
    <w:rsid w:val="00666E3D"/>
    <w:rsid w:val="006A20BF"/>
    <w:rsid w:val="006A29D3"/>
    <w:rsid w:val="00730767"/>
    <w:rsid w:val="007426BC"/>
    <w:rsid w:val="00760754"/>
    <w:rsid w:val="00767A9D"/>
    <w:rsid w:val="00784B21"/>
    <w:rsid w:val="00795C70"/>
    <w:rsid w:val="00796E31"/>
    <w:rsid w:val="007B6419"/>
    <w:rsid w:val="007D46EC"/>
    <w:rsid w:val="00813FED"/>
    <w:rsid w:val="00853031"/>
    <w:rsid w:val="008979C4"/>
    <w:rsid w:val="008E0BA4"/>
    <w:rsid w:val="008E46BC"/>
    <w:rsid w:val="008F1F22"/>
    <w:rsid w:val="008F5335"/>
    <w:rsid w:val="009161F5"/>
    <w:rsid w:val="00917E8B"/>
    <w:rsid w:val="009227FF"/>
    <w:rsid w:val="009264E4"/>
    <w:rsid w:val="00934494"/>
    <w:rsid w:val="009624A3"/>
    <w:rsid w:val="00971132"/>
    <w:rsid w:val="0099256A"/>
    <w:rsid w:val="009A3607"/>
    <w:rsid w:val="009A3AD3"/>
    <w:rsid w:val="009A59E8"/>
    <w:rsid w:val="009B3001"/>
    <w:rsid w:val="009D3037"/>
    <w:rsid w:val="009F1B66"/>
    <w:rsid w:val="009F6209"/>
    <w:rsid w:val="00A862FA"/>
    <w:rsid w:val="00A91F81"/>
    <w:rsid w:val="00A95A6D"/>
    <w:rsid w:val="00A96F8B"/>
    <w:rsid w:val="00AA2D27"/>
    <w:rsid w:val="00AA3573"/>
    <w:rsid w:val="00B21EFA"/>
    <w:rsid w:val="00B25ADE"/>
    <w:rsid w:val="00B26172"/>
    <w:rsid w:val="00B4195A"/>
    <w:rsid w:val="00B419F6"/>
    <w:rsid w:val="00B82BC9"/>
    <w:rsid w:val="00B921A4"/>
    <w:rsid w:val="00B955D7"/>
    <w:rsid w:val="00BA3877"/>
    <w:rsid w:val="00BB5D16"/>
    <w:rsid w:val="00BD35E0"/>
    <w:rsid w:val="00C07705"/>
    <w:rsid w:val="00C12EE3"/>
    <w:rsid w:val="00C22AA5"/>
    <w:rsid w:val="00C31193"/>
    <w:rsid w:val="00C47C9B"/>
    <w:rsid w:val="00C678C6"/>
    <w:rsid w:val="00CB04E9"/>
    <w:rsid w:val="00CB4049"/>
    <w:rsid w:val="00CC637A"/>
    <w:rsid w:val="00CD2714"/>
    <w:rsid w:val="00CF587E"/>
    <w:rsid w:val="00D14CB3"/>
    <w:rsid w:val="00D155B0"/>
    <w:rsid w:val="00D20A17"/>
    <w:rsid w:val="00D259FD"/>
    <w:rsid w:val="00D40803"/>
    <w:rsid w:val="00D5651F"/>
    <w:rsid w:val="00D74260"/>
    <w:rsid w:val="00D90C2F"/>
    <w:rsid w:val="00DA12D2"/>
    <w:rsid w:val="00DB26F4"/>
    <w:rsid w:val="00E124F4"/>
    <w:rsid w:val="00E1610E"/>
    <w:rsid w:val="00E43B47"/>
    <w:rsid w:val="00E572E1"/>
    <w:rsid w:val="00E75AB8"/>
    <w:rsid w:val="00E85E0B"/>
    <w:rsid w:val="00E9533F"/>
    <w:rsid w:val="00EC2C42"/>
    <w:rsid w:val="00ED2B04"/>
    <w:rsid w:val="00EE7561"/>
    <w:rsid w:val="00EF7930"/>
    <w:rsid w:val="00F1252B"/>
    <w:rsid w:val="00F41057"/>
    <w:rsid w:val="00F62706"/>
    <w:rsid w:val="00F63B73"/>
    <w:rsid w:val="00F67E4C"/>
    <w:rsid w:val="00F71657"/>
    <w:rsid w:val="00F864C1"/>
    <w:rsid w:val="00FA556F"/>
    <w:rsid w:val="00FB0C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0DE5AD3-CC77-42E7-ABF1-A4F3FAD9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pPr>
      <w:jc w:val="center"/>
      <w:outlineLvl w:val="0"/>
    </w:pPr>
    <w:rPr>
      <w:rFonts w:ascii="Arial" w:hAnsi="Arial"/>
      <w:color w:val="000000"/>
      <w:sz w:val="44"/>
    </w:rPr>
  </w:style>
  <w:style w:type="paragraph" w:styleId="Balk2">
    <w:name w:val="heading 2"/>
    <w:basedOn w:val="Normal"/>
    <w:next w:val="Normal"/>
    <w:link w:val="Balk2Char"/>
    <w:qFormat/>
    <w:pPr>
      <w:ind w:left="270" w:hanging="270"/>
      <w:outlineLvl w:val="1"/>
    </w:pPr>
    <w:rPr>
      <w:rFonts w:ascii="Arial" w:hAnsi="Arial"/>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00B17"/>
    <w:rPr>
      <w:rFonts w:ascii="Tahoma" w:hAnsi="Tahoma" w:cs="Tahoma"/>
      <w:sz w:val="16"/>
      <w:szCs w:val="16"/>
    </w:rPr>
  </w:style>
  <w:style w:type="character" w:customStyle="1" w:styleId="Balk1Char">
    <w:name w:val="Başlık 1 Char"/>
    <w:link w:val="Balk1"/>
    <w:locked/>
    <w:rsid w:val="00353110"/>
    <w:rPr>
      <w:rFonts w:ascii="Arial" w:hAnsi="Arial"/>
      <w:color w:val="000000"/>
      <w:sz w:val="44"/>
      <w:lang w:val="tr-TR" w:eastAsia="tr-TR" w:bidi="ar-SA"/>
    </w:rPr>
  </w:style>
  <w:style w:type="character" w:customStyle="1" w:styleId="Balk2Char">
    <w:name w:val="Başlık 2 Char"/>
    <w:link w:val="Balk2"/>
    <w:rsid w:val="00FA556F"/>
    <w:rPr>
      <w:rFonts w:ascii="Arial" w:hAnsi="Arial"/>
      <w:color w:val="000000"/>
      <w:sz w:val="32"/>
    </w:rPr>
  </w:style>
  <w:style w:type="paragraph" w:styleId="AralkYok">
    <w:name w:val="No Spacing"/>
    <w:uiPriority w:val="1"/>
    <w:qFormat/>
    <w:rsid w:val="00767A9D"/>
  </w:style>
  <w:style w:type="paragraph" w:styleId="Altbilgi">
    <w:name w:val="footer"/>
    <w:basedOn w:val="Normal"/>
    <w:link w:val="AltbilgiChar"/>
    <w:rsid w:val="00164569"/>
    <w:pPr>
      <w:tabs>
        <w:tab w:val="center" w:pos="4536"/>
        <w:tab w:val="right" w:pos="9072"/>
      </w:tabs>
    </w:pPr>
    <w:rPr>
      <w:sz w:val="24"/>
      <w:szCs w:val="24"/>
      <w:lang w:val="x-none" w:eastAsia="x-none"/>
    </w:rPr>
  </w:style>
  <w:style w:type="character" w:customStyle="1" w:styleId="AltbilgiChar">
    <w:name w:val="Altbilgi Char"/>
    <w:basedOn w:val="VarsaylanParagrafYazTipi"/>
    <w:link w:val="Altbilgi"/>
    <w:rsid w:val="0016456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5332">
      <w:bodyDiv w:val="1"/>
      <w:marLeft w:val="0"/>
      <w:marRight w:val="0"/>
      <w:marTop w:val="0"/>
      <w:marBottom w:val="0"/>
      <w:divBdr>
        <w:top w:val="none" w:sz="0" w:space="0" w:color="auto"/>
        <w:left w:val="none" w:sz="0" w:space="0" w:color="auto"/>
        <w:bottom w:val="none" w:sz="0" w:space="0" w:color="auto"/>
        <w:right w:val="none" w:sz="0" w:space="0" w:color="auto"/>
      </w:divBdr>
    </w:div>
    <w:div w:id="137694284">
      <w:bodyDiv w:val="1"/>
      <w:marLeft w:val="0"/>
      <w:marRight w:val="0"/>
      <w:marTop w:val="0"/>
      <w:marBottom w:val="0"/>
      <w:divBdr>
        <w:top w:val="none" w:sz="0" w:space="0" w:color="auto"/>
        <w:left w:val="none" w:sz="0" w:space="0" w:color="auto"/>
        <w:bottom w:val="none" w:sz="0" w:space="0" w:color="auto"/>
        <w:right w:val="none" w:sz="0" w:space="0" w:color="auto"/>
      </w:divBdr>
    </w:div>
    <w:div w:id="140316283">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26778056">
      <w:bodyDiv w:val="1"/>
      <w:marLeft w:val="0"/>
      <w:marRight w:val="0"/>
      <w:marTop w:val="0"/>
      <w:marBottom w:val="0"/>
      <w:divBdr>
        <w:top w:val="none" w:sz="0" w:space="0" w:color="auto"/>
        <w:left w:val="none" w:sz="0" w:space="0" w:color="auto"/>
        <w:bottom w:val="none" w:sz="0" w:space="0" w:color="auto"/>
        <w:right w:val="none" w:sz="0" w:space="0" w:color="auto"/>
      </w:divBdr>
    </w:div>
    <w:div w:id="456994661">
      <w:bodyDiv w:val="1"/>
      <w:marLeft w:val="0"/>
      <w:marRight w:val="0"/>
      <w:marTop w:val="0"/>
      <w:marBottom w:val="0"/>
      <w:divBdr>
        <w:top w:val="none" w:sz="0" w:space="0" w:color="auto"/>
        <w:left w:val="none" w:sz="0" w:space="0" w:color="auto"/>
        <w:bottom w:val="none" w:sz="0" w:space="0" w:color="auto"/>
        <w:right w:val="none" w:sz="0" w:space="0" w:color="auto"/>
      </w:divBdr>
    </w:div>
    <w:div w:id="626394892">
      <w:bodyDiv w:val="1"/>
      <w:marLeft w:val="0"/>
      <w:marRight w:val="0"/>
      <w:marTop w:val="0"/>
      <w:marBottom w:val="0"/>
      <w:divBdr>
        <w:top w:val="none" w:sz="0" w:space="0" w:color="auto"/>
        <w:left w:val="none" w:sz="0" w:space="0" w:color="auto"/>
        <w:bottom w:val="none" w:sz="0" w:space="0" w:color="auto"/>
        <w:right w:val="none" w:sz="0" w:space="0" w:color="auto"/>
      </w:divBdr>
    </w:div>
    <w:div w:id="951548031">
      <w:bodyDiv w:val="1"/>
      <w:marLeft w:val="0"/>
      <w:marRight w:val="0"/>
      <w:marTop w:val="0"/>
      <w:marBottom w:val="0"/>
      <w:divBdr>
        <w:top w:val="none" w:sz="0" w:space="0" w:color="auto"/>
        <w:left w:val="none" w:sz="0" w:space="0" w:color="auto"/>
        <w:bottom w:val="none" w:sz="0" w:space="0" w:color="auto"/>
        <w:right w:val="none" w:sz="0" w:space="0" w:color="auto"/>
      </w:divBdr>
    </w:div>
    <w:div w:id="1082220591">
      <w:bodyDiv w:val="1"/>
      <w:marLeft w:val="0"/>
      <w:marRight w:val="0"/>
      <w:marTop w:val="0"/>
      <w:marBottom w:val="0"/>
      <w:divBdr>
        <w:top w:val="none" w:sz="0" w:space="0" w:color="auto"/>
        <w:left w:val="none" w:sz="0" w:space="0" w:color="auto"/>
        <w:bottom w:val="none" w:sz="0" w:space="0" w:color="auto"/>
        <w:right w:val="none" w:sz="0" w:space="0" w:color="auto"/>
      </w:divBdr>
    </w:div>
    <w:div w:id="1138956343">
      <w:bodyDiv w:val="1"/>
      <w:marLeft w:val="0"/>
      <w:marRight w:val="0"/>
      <w:marTop w:val="0"/>
      <w:marBottom w:val="0"/>
      <w:divBdr>
        <w:top w:val="none" w:sz="0" w:space="0" w:color="auto"/>
        <w:left w:val="none" w:sz="0" w:space="0" w:color="auto"/>
        <w:bottom w:val="none" w:sz="0" w:space="0" w:color="auto"/>
        <w:right w:val="none" w:sz="0" w:space="0" w:color="auto"/>
      </w:divBdr>
    </w:div>
    <w:div w:id="1172449660">
      <w:bodyDiv w:val="1"/>
      <w:marLeft w:val="0"/>
      <w:marRight w:val="0"/>
      <w:marTop w:val="0"/>
      <w:marBottom w:val="0"/>
      <w:divBdr>
        <w:top w:val="none" w:sz="0" w:space="0" w:color="auto"/>
        <w:left w:val="none" w:sz="0" w:space="0" w:color="auto"/>
        <w:bottom w:val="none" w:sz="0" w:space="0" w:color="auto"/>
        <w:right w:val="none" w:sz="0" w:space="0" w:color="auto"/>
      </w:divBdr>
    </w:div>
    <w:div w:id="1225212605">
      <w:bodyDiv w:val="1"/>
      <w:marLeft w:val="0"/>
      <w:marRight w:val="0"/>
      <w:marTop w:val="0"/>
      <w:marBottom w:val="0"/>
      <w:divBdr>
        <w:top w:val="none" w:sz="0" w:space="0" w:color="auto"/>
        <w:left w:val="none" w:sz="0" w:space="0" w:color="auto"/>
        <w:bottom w:val="none" w:sz="0" w:space="0" w:color="auto"/>
        <w:right w:val="none" w:sz="0" w:space="0" w:color="auto"/>
      </w:divBdr>
    </w:div>
    <w:div w:id="1301838511">
      <w:bodyDiv w:val="1"/>
      <w:marLeft w:val="0"/>
      <w:marRight w:val="0"/>
      <w:marTop w:val="0"/>
      <w:marBottom w:val="0"/>
      <w:divBdr>
        <w:top w:val="none" w:sz="0" w:space="0" w:color="auto"/>
        <w:left w:val="none" w:sz="0" w:space="0" w:color="auto"/>
        <w:bottom w:val="none" w:sz="0" w:space="0" w:color="auto"/>
        <w:right w:val="none" w:sz="0" w:space="0" w:color="auto"/>
      </w:divBdr>
    </w:div>
    <w:div w:id="1516338254">
      <w:bodyDiv w:val="1"/>
      <w:marLeft w:val="0"/>
      <w:marRight w:val="0"/>
      <w:marTop w:val="0"/>
      <w:marBottom w:val="0"/>
      <w:divBdr>
        <w:top w:val="none" w:sz="0" w:space="0" w:color="auto"/>
        <w:left w:val="none" w:sz="0" w:space="0" w:color="auto"/>
        <w:bottom w:val="none" w:sz="0" w:space="0" w:color="auto"/>
        <w:right w:val="none" w:sz="0" w:space="0" w:color="auto"/>
      </w:divBdr>
    </w:div>
    <w:div w:id="1548033407">
      <w:bodyDiv w:val="1"/>
      <w:marLeft w:val="0"/>
      <w:marRight w:val="0"/>
      <w:marTop w:val="0"/>
      <w:marBottom w:val="0"/>
      <w:divBdr>
        <w:top w:val="none" w:sz="0" w:space="0" w:color="auto"/>
        <w:left w:val="none" w:sz="0" w:space="0" w:color="auto"/>
        <w:bottom w:val="none" w:sz="0" w:space="0" w:color="auto"/>
        <w:right w:val="none" w:sz="0" w:space="0" w:color="auto"/>
      </w:divBdr>
    </w:div>
    <w:div w:id="1656491067">
      <w:bodyDiv w:val="1"/>
      <w:marLeft w:val="0"/>
      <w:marRight w:val="0"/>
      <w:marTop w:val="0"/>
      <w:marBottom w:val="0"/>
      <w:divBdr>
        <w:top w:val="none" w:sz="0" w:space="0" w:color="auto"/>
        <w:left w:val="none" w:sz="0" w:space="0" w:color="auto"/>
        <w:bottom w:val="none" w:sz="0" w:space="0" w:color="auto"/>
        <w:right w:val="none" w:sz="0" w:space="0" w:color="auto"/>
      </w:divBdr>
    </w:div>
    <w:div w:id="1676567828">
      <w:bodyDiv w:val="1"/>
      <w:marLeft w:val="0"/>
      <w:marRight w:val="0"/>
      <w:marTop w:val="0"/>
      <w:marBottom w:val="0"/>
      <w:divBdr>
        <w:top w:val="none" w:sz="0" w:space="0" w:color="auto"/>
        <w:left w:val="none" w:sz="0" w:space="0" w:color="auto"/>
        <w:bottom w:val="none" w:sz="0" w:space="0" w:color="auto"/>
        <w:right w:val="none" w:sz="0" w:space="0" w:color="auto"/>
      </w:divBdr>
    </w:div>
    <w:div w:id="1797018005">
      <w:bodyDiv w:val="1"/>
      <w:marLeft w:val="0"/>
      <w:marRight w:val="0"/>
      <w:marTop w:val="0"/>
      <w:marBottom w:val="0"/>
      <w:divBdr>
        <w:top w:val="none" w:sz="0" w:space="0" w:color="auto"/>
        <w:left w:val="none" w:sz="0" w:space="0" w:color="auto"/>
        <w:bottom w:val="none" w:sz="0" w:space="0" w:color="auto"/>
        <w:right w:val="none" w:sz="0" w:space="0" w:color="auto"/>
      </w:divBdr>
    </w:div>
    <w:div w:id="2014184060">
      <w:bodyDiv w:val="1"/>
      <w:marLeft w:val="0"/>
      <w:marRight w:val="0"/>
      <w:marTop w:val="0"/>
      <w:marBottom w:val="0"/>
      <w:divBdr>
        <w:top w:val="none" w:sz="0" w:space="0" w:color="auto"/>
        <w:left w:val="none" w:sz="0" w:space="0" w:color="auto"/>
        <w:bottom w:val="none" w:sz="0" w:space="0" w:color="auto"/>
        <w:right w:val="none" w:sz="0" w:space="0" w:color="auto"/>
      </w:divBdr>
    </w:div>
    <w:div w:id="20944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58E3B-C39F-4E83-8844-758041C6B79A}"/>
</file>

<file path=customXml/itemProps2.xml><?xml version="1.0" encoding="utf-8"?>
<ds:datastoreItem xmlns:ds="http://schemas.openxmlformats.org/officeDocument/2006/customXml" ds:itemID="{C16CB000-A71B-4680-92FB-2D3890F3DE94}"/>
</file>

<file path=customXml/itemProps3.xml><?xml version="1.0" encoding="utf-8"?>
<ds:datastoreItem xmlns:ds="http://schemas.openxmlformats.org/officeDocument/2006/customXml" ds:itemID="{BEA158CF-5411-4483-9BF6-F196D1FB1A19}"/>
</file>

<file path=docProps/app.xml><?xml version="1.0" encoding="utf-8"?>
<Properties xmlns="http://schemas.openxmlformats.org/officeDocument/2006/extended-properties" xmlns:vt="http://schemas.openxmlformats.org/officeDocument/2006/docPropsVTypes">
  <Template>Normal</Template>
  <TotalTime>284</TotalTime>
  <Pages>4</Pages>
  <Words>1690</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MERA,YAYLAK,KIŞLAK ŞARTNAMESİ</vt:lpstr>
    </vt:vector>
  </TitlesOfParts>
  <Company>tr</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MERA,YAYLAK,KIŞLAK ŞARTNAMESİ</dc:title>
  <dc:creator>pir</dc:creator>
  <cp:lastModifiedBy>Windows Kullanıcısı</cp:lastModifiedBy>
  <cp:revision>30</cp:revision>
  <cp:lastPrinted>2019-11-14T10:22:00Z</cp:lastPrinted>
  <dcterms:created xsi:type="dcterms:W3CDTF">2017-11-07T14:11:00Z</dcterms:created>
  <dcterms:modified xsi:type="dcterms:W3CDTF">2019-11-27T06:47:00Z</dcterms:modified>
</cp:coreProperties>
</file>